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415" w:rsidRDefault="009E1415" w:rsidP="009E1415">
      <w:pPr>
        <w:spacing w:after="0" w:line="280" w:lineRule="exact"/>
      </w:pPr>
      <w:bookmarkStart w:id="0" w:name="_GoBack"/>
      <w:bookmarkEnd w:id="0"/>
    </w:p>
    <w:p w:rsidR="009E1415" w:rsidRDefault="009E1415" w:rsidP="009E1415">
      <w:pPr>
        <w:spacing w:after="0" w:line="280" w:lineRule="exact"/>
      </w:pPr>
    </w:p>
    <w:tbl>
      <w:tblPr>
        <w:tblpPr w:leftFromText="180" w:rightFromText="180" w:vertAnchor="page" w:horzAnchor="margin" w:tblpX="534"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189"/>
      </w:tblGrid>
      <w:tr w:rsidR="001B30CD" w:rsidRPr="00FC4883" w:rsidTr="001B30CD">
        <w:tc>
          <w:tcPr>
            <w:tcW w:w="7991" w:type="dxa"/>
            <w:gridSpan w:val="2"/>
          </w:tcPr>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p>
          <w:p w:rsidR="001B30CD" w:rsidRPr="00FC4883" w:rsidRDefault="001B30CD" w:rsidP="001B30CD">
            <w:pPr>
              <w:tabs>
                <w:tab w:val="center" w:pos="4512"/>
              </w:tabs>
              <w:jc w:val="center"/>
              <w:rPr>
                <w:rFonts w:ascii="Arial Narrow" w:hAnsi="Arial Narrow" w:cs="Arial"/>
                <w:b/>
                <w:bCs/>
                <w:sz w:val="40"/>
                <w:szCs w:val="40"/>
                <w:u w:val="single"/>
                <w:lang w:val="en-GB"/>
              </w:rPr>
            </w:pPr>
            <w:r w:rsidRPr="00FC4883">
              <w:rPr>
                <w:rFonts w:ascii="Arial Narrow" w:hAnsi="Arial Narrow" w:cs="Arial"/>
                <w:b/>
                <w:sz w:val="40"/>
                <w:szCs w:val="40"/>
                <w:u w:val="single"/>
                <w:lang w:val="en-GB"/>
              </w:rPr>
              <w:t>MSUNDUZI</w:t>
            </w:r>
            <w:r w:rsidRPr="00FC4883">
              <w:rPr>
                <w:rFonts w:ascii="Arial Narrow" w:hAnsi="Arial Narrow" w:cs="Arial"/>
                <w:b/>
                <w:bCs/>
                <w:sz w:val="40"/>
                <w:szCs w:val="40"/>
                <w:u w:val="single"/>
                <w:lang w:val="en-GB"/>
              </w:rPr>
              <w:t xml:space="preserve"> MUNICIPALITY</w:t>
            </w:r>
          </w:p>
          <w:p w:rsidR="001B30CD" w:rsidRPr="00FC4883" w:rsidRDefault="001B30CD" w:rsidP="000A3196">
            <w:pPr>
              <w:jc w:val="right"/>
              <w:rPr>
                <w:rFonts w:ascii="Arial Narrow" w:hAnsi="Arial Narrow" w:cs="Arial"/>
                <w:b/>
                <w:bCs/>
                <w:sz w:val="28"/>
                <w:szCs w:val="28"/>
                <w:u w:val="single"/>
                <w:lang w:val="en-GB"/>
              </w:rPr>
            </w:pPr>
          </w:p>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r w:rsidRPr="00FC4883">
              <w:rPr>
                <w:rFonts w:ascii="Arial Narrow" w:hAnsi="Arial Narrow"/>
              </w:rPr>
              <w:t xml:space="preserve">                                          </w:t>
            </w:r>
          </w:p>
          <w:p w:rsidR="001B30CD" w:rsidRPr="00FC4883" w:rsidRDefault="001B30CD" w:rsidP="001B30CD">
            <w:pPr>
              <w:jc w:val="center"/>
              <w:rPr>
                <w:rFonts w:ascii="Arial Narrow" w:hAnsi="Arial Narrow"/>
              </w:rPr>
            </w:pPr>
            <w:r w:rsidRPr="00FC4883">
              <w:rPr>
                <w:rFonts w:ascii="Arial Narrow" w:hAnsi="Arial Narrow"/>
                <w:noProof/>
              </w:rPr>
              <w:drawing>
                <wp:inline distT="0" distB="0" distL="0" distR="0">
                  <wp:extent cx="990600" cy="15049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srcRect/>
                          <a:stretch>
                            <a:fillRect/>
                          </a:stretch>
                        </pic:blipFill>
                        <pic:spPr bwMode="auto">
                          <a:xfrm>
                            <a:off x="0" y="0"/>
                            <a:ext cx="990600" cy="1504950"/>
                          </a:xfrm>
                          <a:prstGeom prst="rect">
                            <a:avLst/>
                          </a:prstGeom>
                          <a:noFill/>
                          <a:ln w="9525">
                            <a:noFill/>
                            <a:miter lim="800000"/>
                            <a:headEnd/>
                            <a:tailEnd/>
                          </a:ln>
                        </pic:spPr>
                      </pic:pic>
                    </a:graphicData>
                  </a:graphic>
                </wp:inline>
              </w:drawing>
            </w:r>
          </w:p>
          <w:p w:rsidR="001B30CD" w:rsidRPr="00FC4883" w:rsidRDefault="001B30CD" w:rsidP="001B30CD">
            <w:pPr>
              <w:rPr>
                <w:rFonts w:ascii="Arial Narrow" w:hAnsi="Arial Narrow"/>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Name</w:t>
            </w:r>
            <w:r>
              <w:rPr>
                <w:rFonts w:ascii="Arial Narrow" w:hAnsi="Arial Narrow" w:cs="Arial"/>
                <w:b/>
              </w:rPr>
              <w:t>:</w:t>
            </w:r>
          </w:p>
        </w:tc>
        <w:tc>
          <w:tcPr>
            <w:tcW w:w="5189" w:type="dxa"/>
            <w:vAlign w:val="center"/>
          </w:tcPr>
          <w:p w:rsidR="001B30CD" w:rsidRPr="00FC4883" w:rsidRDefault="00C126BF" w:rsidP="001B30CD">
            <w:pPr>
              <w:spacing w:after="0" w:line="240" w:lineRule="auto"/>
              <w:rPr>
                <w:rFonts w:ascii="Arial Narrow" w:hAnsi="Arial Narrow" w:cs="Arial"/>
                <w:b/>
              </w:rPr>
            </w:pPr>
            <w:r>
              <w:rPr>
                <w:rFonts w:ascii="Arial Narrow" w:hAnsi="Arial Narrow" w:cs="Arial"/>
                <w:b/>
              </w:rPr>
              <w:t>INDIGENT POLICY</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Number</w:t>
            </w:r>
            <w:r>
              <w:rPr>
                <w:rFonts w:ascii="Arial Narrow" w:hAnsi="Arial Narrow" w:cs="Arial"/>
                <w:b/>
              </w:rPr>
              <w:t>:</w:t>
            </w:r>
          </w:p>
        </w:tc>
        <w:tc>
          <w:tcPr>
            <w:tcW w:w="5189" w:type="dxa"/>
            <w:vAlign w:val="center"/>
          </w:tcPr>
          <w:p w:rsidR="001B30CD" w:rsidRPr="00FC4883" w:rsidRDefault="001B30CD" w:rsidP="001B30CD">
            <w:pPr>
              <w:spacing w:after="0" w:line="240" w:lineRule="auto"/>
              <w:rPr>
                <w:rFonts w:ascii="Arial Narrow" w:hAnsi="Arial Narrow"/>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Pr>
                <w:rFonts w:ascii="Arial Narrow" w:hAnsi="Arial Narrow" w:cs="Arial"/>
                <w:b/>
              </w:rPr>
              <w:t>Status:</w:t>
            </w:r>
          </w:p>
        </w:tc>
        <w:tc>
          <w:tcPr>
            <w:tcW w:w="5189" w:type="dxa"/>
            <w:vAlign w:val="center"/>
          </w:tcPr>
          <w:p w:rsidR="001B30CD" w:rsidRPr="00C45EBB" w:rsidRDefault="00F751C6" w:rsidP="00D10CEC">
            <w:pPr>
              <w:spacing w:after="0" w:line="240" w:lineRule="auto"/>
              <w:rPr>
                <w:rFonts w:ascii="Arial Narrow" w:hAnsi="Arial Narrow"/>
                <w:b/>
              </w:rPr>
            </w:pPr>
            <w:r>
              <w:rPr>
                <w:rFonts w:ascii="Arial Narrow" w:hAnsi="Arial Narrow"/>
                <w:b/>
              </w:rPr>
              <w:t>DRAFT</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w:t>
            </w:r>
            <w:r>
              <w:rPr>
                <w:rFonts w:ascii="Arial Narrow" w:hAnsi="Arial Narrow" w:cs="Arial"/>
                <w:b/>
              </w:rPr>
              <w:t>:</w:t>
            </w:r>
          </w:p>
        </w:tc>
        <w:tc>
          <w:tcPr>
            <w:tcW w:w="5189" w:type="dxa"/>
            <w:vAlign w:val="center"/>
          </w:tcPr>
          <w:p w:rsidR="001B30CD" w:rsidRPr="00FC4883" w:rsidRDefault="00F751C6" w:rsidP="001B30CD">
            <w:pPr>
              <w:spacing w:after="0" w:line="240" w:lineRule="auto"/>
              <w:rPr>
                <w:rFonts w:ascii="Arial Narrow" w:hAnsi="Arial Narrow"/>
              </w:rPr>
            </w:pPr>
            <w:r>
              <w:rPr>
                <w:rFonts w:ascii="Arial Narrow" w:hAnsi="Arial Narrow"/>
              </w:rPr>
              <w:t>February</w:t>
            </w:r>
            <w:r w:rsidR="0033266C">
              <w:rPr>
                <w:rFonts w:ascii="Arial Narrow" w:hAnsi="Arial Narrow"/>
              </w:rPr>
              <w:t xml:space="preserve"> </w:t>
            </w:r>
            <w:r>
              <w:rPr>
                <w:rFonts w:ascii="Arial Narrow" w:hAnsi="Arial Narrow"/>
              </w:rPr>
              <w:t>2022</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Approved By</w:t>
            </w:r>
            <w:r>
              <w:rPr>
                <w:rFonts w:ascii="Arial Narrow" w:hAnsi="Arial Narrow" w:cs="Arial"/>
                <w:b/>
              </w:rPr>
              <w:t>:</w:t>
            </w:r>
          </w:p>
        </w:tc>
        <w:tc>
          <w:tcPr>
            <w:tcW w:w="5189" w:type="dxa"/>
            <w:vAlign w:val="center"/>
          </w:tcPr>
          <w:p w:rsidR="001B30CD" w:rsidRPr="00FC4883" w:rsidRDefault="00745CFC" w:rsidP="001B30CD">
            <w:pPr>
              <w:spacing w:after="0" w:line="240" w:lineRule="auto"/>
              <w:rPr>
                <w:rFonts w:ascii="Arial Narrow" w:hAnsi="Arial Narrow"/>
              </w:rPr>
            </w:pPr>
            <w:r>
              <w:rPr>
                <w:rFonts w:ascii="Arial Narrow" w:hAnsi="Arial Narrow"/>
              </w:rPr>
              <w:t>Full Council</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Approved</w:t>
            </w:r>
            <w:r>
              <w:rPr>
                <w:rFonts w:ascii="Arial Narrow" w:hAnsi="Arial Narrow" w:cs="Arial"/>
                <w:b/>
              </w:rPr>
              <w:t>:</w:t>
            </w:r>
          </w:p>
        </w:tc>
        <w:tc>
          <w:tcPr>
            <w:tcW w:w="5189" w:type="dxa"/>
            <w:vAlign w:val="center"/>
          </w:tcPr>
          <w:p w:rsidR="001B30CD" w:rsidRPr="00FC4883" w:rsidRDefault="0033266C" w:rsidP="001B30CD">
            <w:pPr>
              <w:spacing w:after="0" w:line="240" w:lineRule="auto"/>
              <w:rPr>
                <w:rFonts w:ascii="Arial Narrow" w:hAnsi="Arial Narrow"/>
              </w:rPr>
            </w:pPr>
            <w:r>
              <w:rPr>
                <w:rFonts w:ascii="Arial Narrow" w:hAnsi="Arial Narrow"/>
              </w:rPr>
              <w:t>May 2021</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Last Amended</w:t>
            </w:r>
            <w:r>
              <w:rPr>
                <w:rFonts w:ascii="Arial Narrow" w:hAnsi="Arial Narrow" w:cs="Arial"/>
                <w:b/>
              </w:rPr>
              <w:t>:</w:t>
            </w:r>
          </w:p>
        </w:tc>
        <w:tc>
          <w:tcPr>
            <w:tcW w:w="5189" w:type="dxa"/>
            <w:vAlign w:val="center"/>
          </w:tcPr>
          <w:p w:rsidR="001B30CD" w:rsidRPr="00FC4883" w:rsidRDefault="0033266C" w:rsidP="001B30CD">
            <w:pPr>
              <w:spacing w:after="0" w:line="240" w:lineRule="auto"/>
              <w:rPr>
                <w:rFonts w:ascii="Arial Narrow" w:hAnsi="Arial Narrow"/>
              </w:rPr>
            </w:pPr>
            <w:r>
              <w:rPr>
                <w:rFonts w:ascii="Arial Narrow" w:hAnsi="Arial Narrow"/>
              </w:rPr>
              <w:t>March 2021</w:t>
            </w:r>
          </w:p>
        </w:tc>
      </w:tr>
      <w:tr w:rsidR="001B30CD" w:rsidRPr="00FC4883" w:rsidTr="000A3196">
        <w:trPr>
          <w:trHeight w:hRule="exact" w:val="510"/>
        </w:trPr>
        <w:tc>
          <w:tcPr>
            <w:tcW w:w="2802" w:type="dxa"/>
            <w:tcBorders>
              <w:bottom w:val="single" w:sz="4" w:space="0" w:color="auto"/>
            </w:tcBorders>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for Next Review</w:t>
            </w:r>
            <w:r>
              <w:rPr>
                <w:rFonts w:ascii="Arial Narrow" w:hAnsi="Arial Narrow" w:cs="Arial"/>
                <w:b/>
              </w:rPr>
              <w:t>:</w:t>
            </w:r>
          </w:p>
        </w:tc>
        <w:tc>
          <w:tcPr>
            <w:tcW w:w="5189" w:type="dxa"/>
            <w:tcBorders>
              <w:bottom w:val="single" w:sz="4" w:space="0" w:color="auto"/>
            </w:tcBorders>
            <w:vAlign w:val="center"/>
          </w:tcPr>
          <w:p w:rsidR="001B30CD" w:rsidRPr="00FC4883" w:rsidRDefault="00F751C6" w:rsidP="001B30CD">
            <w:pPr>
              <w:spacing w:after="0" w:line="240" w:lineRule="auto"/>
              <w:rPr>
                <w:rFonts w:ascii="Arial Narrow" w:hAnsi="Arial Narrow"/>
              </w:rPr>
            </w:pPr>
            <w:r>
              <w:rPr>
                <w:rFonts w:ascii="Arial Narrow" w:hAnsi="Arial Narrow"/>
              </w:rPr>
              <w:t>February</w:t>
            </w:r>
            <w:r w:rsidR="00EE39D4">
              <w:rPr>
                <w:rFonts w:ascii="Arial Narrow" w:hAnsi="Arial Narrow"/>
              </w:rPr>
              <w:t xml:space="preserve"> 2022</w:t>
            </w:r>
          </w:p>
        </w:tc>
      </w:tr>
      <w:tr w:rsidR="001B30CD" w:rsidRPr="00FC4883" w:rsidTr="000A3196">
        <w:trPr>
          <w:trHeight w:hRule="exact" w:val="573"/>
        </w:trPr>
        <w:tc>
          <w:tcPr>
            <w:tcW w:w="2802" w:type="dxa"/>
            <w:tcBorders>
              <w:bottom w:val="single" w:sz="4" w:space="0" w:color="auto"/>
            </w:tcBorders>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Published on Intranet</w:t>
            </w:r>
            <w:r>
              <w:rPr>
                <w:rFonts w:ascii="Arial Narrow" w:hAnsi="Arial Narrow" w:cs="Arial"/>
                <w:b/>
              </w:rPr>
              <w:t>:</w:t>
            </w:r>
          </w:p>
        </w:tc>
        <w:tc>
          <w:tcPr>
            <w:tcW w:w="5189" w:type="dxa"/>
            <w:tcBorders>
              <w:bottom w:val="single" w:sz="4" w:space="0" w:color="auto"/>
            </w:tcBorders>
            <w:vAlign w:val="center"/>
          </w:tcPr>
          <w:p w:rsidR="001B30CD" w:rsidRPr="00FC4883" w:rsidRDefault="001B30CD" w:rsidP="001B30CD">
            <w:pPr>
              <w:spacing w:after="0" w:line="240" w:lineRule="auto"/>
              <w:rPr>
                <w:rFonts w:ascii="Arial Narrow" w:hAnsi="Arial Narrow"/>
              </w:rPr>
            </w:pPr>
          </w:p>
        </w:tc>
      </w:tr>
    </w:tbl>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CA6C6E">
      <w:pPr>
        <w:spacing w:after="0" w:line="280" w:lineRule="exact"/>
      </w:pPr>
      <w:r w:rsidRPr="00CA6C6E">
        <w:rPr>
          <w:noProof/>
        </w:rPr>
        <w:lastRenderedPageBreak/>
        <w:drawing>
          <wp:anchor distT="0" distB="0" distL="114300" distR="114300" simplePos="0" relativeHeight="251659263" behindDoc="1" locked="1" layoutInCell="1" allowOverlap="1">
            <wp:simplePos x="0" y="0"/>
            <wp:positionH relativeFrom="column">
              <wp:posOffset>-581025</wp:posOffset>
            </wp:positionH>
            <wp:positionV relativeFrom="page">
              <wp:posOffset>382270</wp:posOffset>
            </wp:positionV>
            <wp:extent cx="6990080" cy="10125075"/>
            <wp:effectExtent l="0" t="0" r="1270" b="9525"/>
            <wp:wrapNone/>
            <wp:docPr id="6" name="Picture 1" descr="Policy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y Cover Page"/>
                    <pic:cNvPicPr>
                      <a:picLocks noChangeAspect="1" noChangeArrowheads="1"/>
                    </pic:cNvPicPr>
                  </pic:nvPicPr>
                  <pic:blipFill>
                    <a:blip r:embed="rId8" cstate="print"/>
                    <a:srcRect/>
                    <a:stretch>
                      <a:fillRect/>
                    </a:stretch>
                  </pic:blipFill>
                  <pic:spPr bwMode="auto">
                    <a:xfrm>
                      <a:off x="0" y="0"/>
                      <a:ext cx="6990080" cy="10125075"/>
                    </a:xfrm>
                    <a:prstGeom prst="rect">
                      <a:avLst/>
                    </a:prstGeom>
                    <a:noFill/>
                  </pic:spPr>
                </pic:pic>
              </a:graphicData>
            </a:graphic>
          </wp:anchor>
        </w:drawing>
      </w:r>
    </w:p>
    <w:p w:rsidR="00CA6C6E" w:rsidRDefault="00CA6C6E" w:rsidP="00745CFC">
      <w:pPr>
        <w:spacing w:after="0" w:line="280" w:lineRule="exact"/>
        <w:jc w:val="righ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CA6C6E" w:rsidTr="008B0A13">
        <w:tc>
          <w:tcPr>
            <w:tcW w:w="9245" w:type="dxa"/>
          </w:tcPr>
          <w:p w:rsidR="00CA6C6E" w:rsidRPr="00CA6C6E" w:rsidRDefault="00487DDD" w:rsidP="00365AE1">
            <w:pPr>
              <w:jc w:val="center"/>
              <w:rPr>
                <w:rFonts w:ascii="Eras Bold ITC" w:hAnsi="Eras Bold ITC"/>
                <w:sz w:val="48"/>
                <w:szCs w:val="48"/>
              </w:rPr>
            </w:pPr>
            <w:r>
              <w:rPr>
                <w:rFonts w:ascii="Eras Bold ITC" w:hAnsi="Eras Bold ITC"/>
                <w:sz w:val="48"/>
                <w:szCs w:val="48"/>
              </w:rPr>
              <w:t xml:space="preserve">         </w:t>
            </w:r>
            <w:r w:rsidR="00C126BF">
              <w:rPr>
                <w:rFonts w:ascii="Eras Bold ITC" w:hAnsi="Eras Bold ITC"/>
                <w:sz w:val="48"/>
                <w:szCs w:val="48"/>
              </w:rPr>
              <w:t>INDIGENT</w:t>
            </w:r>
            <w:r w:rsidR="00CA6C6E" w:rsidRPr="00DF1114">
              <w:rPr>
                <w:rFonts w:ascii="Eras Bold ITC" w:hAnsi="Eras Bold ITC"/>
                <w:sz w:val="48"/>
                <w:szCs w:val="48"/>
              </w:rPr>
              <w:t xml:space="preserve"> POLICY</w:t>
            </w:r>
          </w:p>
        </w:tc>
      </w:tr>
    </w:tbl>
    <w:p w:rsidR="00CA6C6E" w:rsidRDefault="00CA6C6E" w:rsidP="00CA6C6E">
      <w:pPr>
        <w:spacing w:after="0" w:line="280" w:lineRule="exact"/>
      </w:pPr>
    </w:p>
    <w:p w:rsidR="00CA6C6E" w:rsidRDefault="00CA6C6E" w:rsidP="00CA6C6E">
      <w:pPr>
        <w:spacing w:after="0" w:line="280" w:lineRule="exact"/>
      </w:pPr>
    </w:p>
    <w:p w:rsidR="008B0A13" w:rsidRDefault="008B0A13"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0708BA" w:rsidP="00CA6C6E">
      <w:pPr>
        <w:spacing w:after="0" w:line="280" w:lineRule="exact"/>
      </w:pPr>
      <w:r>
        <w:rPr>
          <w:noProof/>
        </w:rPr>
        <mc:AlternateContent>
          <mc:Choice Requires="wps">
            <w:drawing>
              <wp:anchor distT="0" distB="0" distL="114300" distR="114300" simplePos="0" relativeHeight="251661311" behindDoc="0" locked="0" layoutInCell="1" allowOverlap="1">
                <wp:simplePos x="0" y="0"/>
                <wp:positionH relativeFrom="column">
                  <wp:posOffset>1409700</wp:posOffset>
                </wp:positionH>
                <wp:positionV relativeFrom="paragraph">
                  <wp:posOffset>81915</wp:posOffset>
                </wp:positionV>
                <wp:extent cx="3502025" cy="1790700"/>
                <wp:effectExtent l="0" t="0" r="2222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1790700"/>
                        </a:xfrm>
                        <a:prstGeom prst="rect">
                          <a:avLst/>
                        </a:prstGeom>
                        <a:solidFill>
                          <a:srgbClr val="FFFFFF"/>
                        </a:solidFill>
                        <a:ln w="9525">
                          <a:solidFill>
                            <a:srgbClr val="000000"/>
                          </a:solidFill>
                          <a:miter lim="800000"/>
                          <a:headEnd/>
                          <a:tailEnd/>
                        </a:ln>
                      </wps:spPr>
                      <wps:txbx>
                        <w:txbxContent>
                          <w:p w:rsidR="000A3196" w:rsidRPr="000A3196" w:rsidRDefault="00CD3A4C" w:rsidP="000A3196">
                            <w:pPr>
                              <w:jc w:val="center"/>
                              <w:rPr>
                                <w:sz w:val="96"/>
                                <w:szCs w:val="96"/>
                              </w:rPr>
                            </w:pPr>
                            <w:r>
                              <w:rPr>
                                <w:sz w:val="96"/>
                                <w:szCs w:val="96"/>
                              </w:rPr>
                              <w:t xml:space="preserve">Draft </w:t>
                            </w:r>
                            <w:r w:rsidR="00F751C6">
                              <w:rPr>
                                <w:sz w:val="96"/>
                                <w:szCs w:val="96"/>
                              </w:rPr>
                              <w:t>2022/2023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1pt;margin-top:6.45pt;width:275.75pt;height:141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">
                <v:textbox>
                  <w:txbxContent>
                    <w:p w:rsidR="000A3196" w:rsidRPr="000A3196" w:rsidRDefault="00CD3A4C" w:rsidP="000A3196">
                      <w:pPr>
                        <w:jc w:val="center"/>
                        <w:rPr>
                          <w:sz w:val="96"/>
                          <w:szCs w:val="96"/>
                        </w:rPr>
                      </w:pPr>
                      <w:r>
                        <w:rPr>
                          <w:sz w:val="96"/>
                          <w:szCs w:val="96"/>
                        </w:rPr>
                        <w:t xml:space="preserve">Draft </w:t>
                      </w:r>
                      <w:r w:rsidR="00F751C6">
                        <w:rPr>
                          <w:sz w:val="96"/>
                          <w:szCs w:val="96"/>
                        </w:rPr>
                        <w:t>2022/2023</w:t>
                      </w:r>
                    </w:p>
                  </w:txbxContent>
                </v:textbox>
              </v:shape>
            </w:pict>
          </mc:Fallback>
        </mc:AlternateContent>
      </w: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126BF" w:rsidRPr="00EF2CDE" w:rsidRDefault="00C126BF" w:rsidP="00C126BF">
      <w:pPr>
        <w:tabs>
          <w:tab w:val="left" w:pos="2325"/>
        </w:tabs>
        <w:autoSpaceDE w:val="0"/>
        <w:autoSpaceDN w:val="0"/>
        <w:adjustRightInd w:val="0"/>
        <w:spacing w:after="0" w:line="360" w:lineRule="auto"/>
        <w:rPr>
          <w:rFonts w:ascii="Arial" w:hAnsi="Arial" w:cs="Arial"/>
          <w:b/>
          <w:bCs/>
          <w:sz w:val="24"/>
        </w:rPr>
      </w:pPr>
      <w:r w:rsidRPr="00EF2CDE">
        <w:rPr>
          <w:rFonts w:ascii="Arial" w:hAnsi="Arial" w:cs="Arial"/>
          <w:b/>
          <w:bCs/>
          <w:sz w:val="24"/>
        </w:rPr>
        <w:lastRenderedPageBreak/>
        <w:t xml:space="preserve">TABLE OF CONTENTS </w:t>
      </w:r>
    </w:p>
    <w:p w:rsidR="009277E4" w:rsidRDefault="009277E4" w:rsidP="009277E4">
      <w:pPr>
        <w:pStyle w:val="ListParagraph"/>
        <w:autoSpaceDE w:val="0"/>
        <w:autoSpaceDN w:val="0"/>
        <w:adjustRightInd w:val="0"/>
        <w:spacing w:after="0" w:line="480" w:lineRule="auto"/>
        <w:ind w:left="284"/>
        <w:jc w:val="both"/>
        <w:rPr>
          <w:rFonts w:ascii="Arial" w:eastAsiaTheme="minorEastAsia" w:hAnsi="Arial"/>
          <w:b/>
          <w:bCs/>
          <w:sz w:val="24"/>
        </w:rPr>
      </w:pPr>
    </w:p>
    <w:p w:rsidR="00C126BF" w:rsidRPr="00BE1AD4" w:rsidRDefault="00D23125" w:rsidP="00D5210A">
      <w:pPr>
        <w:pStyle w:val="ListParagraph"/>
        <w:tabs>
          <w:tab w:val="left" w:pos="7371"/>
        </w:tabs>
        <w:autoSpaceDE w:val="0"/>
        <w:autoSpaceDN w:val="0"/>
        <w:adjustRightInd w:val="0"/>
        <w:spacing w:after="0" w:line="480" w:lineRule="auto"/>
        <w:ind w:left="0"/>
        <w:jc w:val="both"/>
        <w:rPr>
          <w:rFonts w:ascii="Arial" w:hAnsi="Arial"/>
          <w:b/>
          <w:bCs/>
        </w:rPr>
      </w:pPr>
      <w:r>
        <w:rPr>
          <w:rFonts w:ascii="Arial" w:hAnsi="Arial"/>
          <w:b/>
          <w:bCs/>
          <w:sz w:val="24"/>
        </w:rPr>
        <w:t xml:space="preserve">           </w:t>
      </w:r>
      <w:r w:rsidR="00C126BF" w:rsidRPr="00BE1AD4">
        <w:rPr>
          <w:rFonts w:ascii="Arial" w:hAnsi="Arial"/>
          <w:b/>
          <w:bCs/>
          <w:sz w:val="24"/>
        </w:rPr>
        <w:t xml:space="preserve">DEFINITIONS </w:t>
      </w:r>
      <w:r w:rsidR="00C126BF" w:rsidRPr="00BE1AD4">
        <w:rPr>
          <w:rFonts w:ascii="Arial" w:hAnsi="Arial"/>
          <w:b/>
          <w:bCs/>
        </w:rPr>
        <w:t>………………………………………………………………..…..</w:t>
      </w:r>
      <w:r w:rsidR="009277E4" w:rsidRPr="00BE1AD4">
        <w:rPr>
          <w:rFonts w:ascii="Arial" w:hAnsi="Arial"/>
          <w:b/>
          <w:bCs/>
        </w:rPr>
        <w:t>…</w:t>
      </w:r>
      <w:r w:rsidR="001D6EB6">
        <w:rPr>
          <w:rFonts w:ascii="Arial" w:hAnsi="Arial"/>
          <w:b/>
          <w:bCs/>
        </w:rPr>
        <w:t>.....</w:t>
      </w:r>
      <w:r w:rsidR="001D6EB6">
        <w:rPr>
          <w:rFonts w:ascii="Arial" w:hAnsi="Arial"/>
          <w:b/>
          <w:bCs/>
        </w:rPr>
        <w:tab/>
      </w:r>
      <w:r w:rsidR="00F377BC">
        <w:rPr>
          <w:rFonts w:ascii="Arial" w:hAnsi="Arial"/>
          <w:b/>
          <w:bCs/>
        </w:rPr>
        <w:t>3</w:t>
      </w:r>
    </w:p>
    <w:p w:rsidR="00C126BF" w:rsidRDefault="00BE1AD4" w:rsidP="00D23125">
      <w:pPr>
        <w:tabs>
          <w:tab w:val="left" w:pos="709"/>
        </w:tabs>
        <w:autoSpaceDE w:val="0"/>
        <w:autoSpaceDN w:val="0"/>
        <w:adjustRightInd w:val="0"/>
        <w:spacing w:after="0" w:line="480" w:lineRule="auto"/>
        <w:jc w:val="both"/>
        <w:rPr>
          <w:rFonts w:ascii="Arial" w:hAnsi="Arial" w:cs="Arial"/>
          <w:b/>
          <w:bCs/>
        </w:rPr>
      </w:pPr>
      <w:r>
        <w:rPr>
          <w:rFonts w:ascii="Arial" w:hAnsi="Arial" w:cs="Arial"/>
          <w:b/>
          <w:bCs/>
        </w:rPr>
        <w:t>1</w:t>
      </w:r>
      <w:r w:rsidR="00C126BF" w:rsidRPr="00EF2CDE">
        <w:rPr>
          <w:rFonts w:ascii="Arial" w:hAnsi="Arial" w:cs="Arial"/>
          <w:b/>
          <w:bCs/>
        </w:rPr>
        <w:t xml:space="preserve">. </w:t>
      </w:r>
      <w:r w:rsidR="001D6EB6">
        <w:rPr>
          <w:rFonts w:ascii="Arial" w:hAnsi="Arial" w:cs="Arial"/>
          <w:b/>
          <w:bCs/>
        </w:rPr>
        <w:tab/>
      </w:r>
      <w:r w:rsidR="00C126BF" w:rsidRPr="00EF2CDE">
        <w:rPr>
          <w:rFonts w:ascii="Arial" w:hAnsi="Arial" w:cs="Arial"/>
          <w:b/>
          <w:bCs/>
        </w:rPr>
        <w:t>INTRODUCTIO</w:t>
      </w:r>
      <w:r w:rsidR="001D6EB6">
        <w:rPr>
          <w:rFonts w:ascii="Arial" w:hAnsi="Arial" w:cs="Arial"/>
          <w:b/>
          <w:bCs/>
        </w:rPr>
        <w:t>N</w:t>
      </w:r>
      <w:r w:rsidR="009277E4">
        <w:rPr>
          <w:rFonts w:ascii="Arial" w:hAnsi="Arial" w:cs="Arial"/>
          <w:b/>
          <w:bCs/>
        </w:rPr>
        <w:t>…………………………………………………………</w:t>
      </w:r>
      <w:r w:rsidR="001D6EB6">
        <w:rPr>
          <w:rFonts w:ascii="Arial" w:hAnsi="Arial" w:cs="Arial"/>
          <w:b/>
          <w:bCs/>
        </w:rPr>
        <w:t>…………</w:t>
      </w:r>
      <w:r w:rsidR="00D23125">
        <w:rPr>
          <w:rFonts w:ascii="Arial" w:hAnsi="Arial" w:cs="Arial"/>
          <w:b/>
          <w:bCs/>
        </w:rPr>
        <w:t>…...</w:t>
      </w:r>
      <w:r w:rsidR="001D6EB6">
        <w:rPr>
          <w:rFonts w:ascii="Arial" w:hAnsi="Arial" w:cs="Arial"/>
          <w:b/>
          <w:bCs/>
        </w:rPr>
        <w:tab/>
        <w:t>5</w:t>
      </w:r>
    </w:p>
    <w:p w:rsidR="00BE1AD4" w:rsidRPr="00EF2CDE" w:rsidRDefault="00BE1AD4" w:rsidP="00C126BF">
      <w:pPr>
        <w:autoSpaceDE w:val="0"/>
        <w:autoSpaceDN w:val="0"/>
        <w:adjustRightInd w:val="0"/>
        <w:spacing w:after="0" w:line="480" w:lineRule="auto"/>
        <w:jc w:val="both"/>
        <w:rPr>
          <w:rFonts w:ascii="Arial" w:hAnsi="Arial" w:cs="Arial"/>
          <w:b/>
          <w:bCs/>
        </w:rPr>
      </w:pPr>
      <w:r>
        <w:rPr>
          <w:rFonts w:ascii="Arial" w:hAnsi="Arial" w:cs="Arial"/>
          <w:b/>
          <w:bCs/>
        </w:rPr>
        <w:t xml:space="preserve">2. </w:t>
      </w:r>
      <w:r w:rsidR="001D6EB6">
        <w:rPr>
          <w:rFonts w:ascii="Arial" w:hAnsi="Arial" w:cs="Arial"/>
          <w:b/>
          <w:bCs/>
        </w:rPr>
        <w:tab/>
      </w:r>
      <w:r w:rsidR="00AA3053">
        <w:rPr>
          <w:rFonts w:ascii="Arial" w:hAnsi="Arial" w:cs="Arial"/>
          <w:b/>
          <w:bCs/>
        </w:rPr>
        <w:t>OBJECTIVES OF POLICY …………………………</w:t>
      </w:r>
      <w:r>
        <w:rPr>
          <w:rFonts w:ascii="Arial" w:hAnsi="Arial" w:cs="Arial"/>
          <w:b/>
          <w:bCs/>
        </w:rPr>
        <w:t>………………………</w:t>
      </w:r>
      <w:r w:rsidR="001D6EB6">
        <w:rPr>
          <w:rFonts w:ascii="Arial" w:hAnsi="Arial" w:cs="Arial"/>
          <w:b/>
          <w:bCs/>
        </w:rPr>
        <w:t>………….</w:t>
      </w:r>
      <w:r w:rsidR="001D6EB6">
        <w:rPr>
          <w:rFonts w:ascii="Arial" w:hAnsi="Arial" w:cs="Arial"/>
          <w:b/>
          <w:bCs/>
        </w:rPr>
        <w:tab/>
        <w:t>5</w:t>
      </w:r>
    </w:p>
    <w:p w:rsidR="00C126BF" w:rsidRPr="00EF2CDE" w:rsidRDefault="00C126BF" w:rsidP="001D6EB6">
      <w:pPr>
        <w:autoSpaceDE w:val="0"/>
        <w:autoSpaceDN w:val="0"/>
        <w:adjustRightInd w:val="0"/>
        <w:spacing w:after="0" w:line="480" w:lineRule="auto"/>
        <w:ind w:left="720" w:hanging="720"/>
        <w:jc w:val="both"/>
        <w:rPr>
          <w:rFonts w:ascii="Arial" w:hAnsi="Arial" w:cs="Arial"/>
          <w:b/>
          <w:bCs/>
        </w:rPr>
      </w:pPr>
      <w:r w:rsidRPr="00EF2CDE">
        <w:rPr>
          <w:rFonts w:ascii="Arial" w:hAnsi="Arial" w:cs="Arial"/>
          <w:b/>
          <w:bCs/>
        </w:rPr>
        <w:t>3</w:t>
      </w:r>
      <w:r w:rsidR="001D6EB6">
        <w:rPr>
          <w:rFonts w:ascii="Arial" w:hAnsi="Arial" w:cs="Arial"/>
          <w:b/>
          <w:bCs/>
        </w:rPr>
        <w:tab/>
      </w:r>
      <w:r w:rsidR="00AA3053">
        <w:rPr>
          <w:rFonts w:ascii="Arial" w:hAnsi="Arial" w:cs="Arial"/>
          <w:b/>
          <w:bCs/>
        </w:rPr>
        <w:t>QUALIFYING CRITERIA …</w:t>
      </w:r>
      <w:r w:rsidRPr="00EF2CDE">
        <w:rPr>
          <w:rFonts w:ascii="Arial" w:hAnsi="Arial" w:cs="Arial"/>
          <w:b/>
          <w:bCs/>
        </w:rPr>
        <w:t>………………………………………………....</w:t>
      </w:r>
      <w:r w:rsidR="002C703A" w:rsidRPr="00EF2CDE">
        <w:rPr>
          <w:rFonts w:ascii="Arial" w:hAnsi="Arial" w:cs="Arial"/>
          <w:b/>
          <w:bCs/>
        </w:rPr>
        <w:t>.</w:t>
      </w:r>
      <w:r w:rsidR="001D6EB6">
        <w:rPr>
          <w:rFonts w:ascii="Arial" w:hAnsi="Arial" w:cs="Arial"/>
          <w:b/>
          <w:bCs/>
        </w:rPr>
        <w:t>..............</w:t>
      </w:r>
      <w:r w:rsidR="001D6EB6">
        <w:rPr>
          <w:rFonts w:ascii="Arial" w:hAnsi="Arial" w:cs="Arial"/>
          <w:b/>
          <w:bCs/>
        </w:rPr>
        <w:tab/>
        <w:t>5</w:t>
      </w:r>
    </w:p>
    <w:p w:rsidR="00C126BF" w:rsidRPr="00EF2CDE" w:rsidRDefault="00DC2EC2" w:rsidP="00C126BF">
      <w:pPr>
        <w:autoSpaceDE w:val="0"/>
        <w:autoSpaceDN w:val="0"/>
        <w:adjustRightInd w:val="0"/>
        <w:spacing w:after="0" w:line="480" w:lineRule="auto"/>
        <w:jc w:val="both"/>
        <w:rPr>
          <w:rFonts w:ascii="Arial" w:hAnsi="Arial" w:cs="Arial"/>
          <w:b/>
          <w:bCs/>
        </w:rPr>
      </w:pPr>
      <w:r>
        <w:rPr>
          <w:rFonts w:ascii="Arial" w:hAnsi="Arial" w:cs="Arial"/>
          <w:b/>
          <w:bCs/>
        </w:rPr>
        <w:t>4</w:t>
      </w:r>
      <w:r w:rsidR="00C126BF" w:rsidRPr="00EF2CDE">
        <w:rPr>
          <w:rFonts w:ascii="Arial" w:hAnsi="Arial" w:cs="Arial"/>
          <w:b/>
          <w:bCs/>
        </w:rPr>
        <w:t xml:space="preserve">. </w:t>
      </w:r>
      <w:r w:rsidR="001D6EB6">
        <w:rPr>
          <w:rFonts w:ascii="Arial" w:hAnsi="Arial" w:cs="Arial"/>
          <w:b/>
          <w:bCs/>
        </w:rPr>
        <w:tab/>
      </w:r>
      <w:r w:rsidR="00AA3053">
        <w:rPr>
          <w:rFonts w:ascii="Arial" w:hAnsi="Arial" w:cs="Arial"/>
          <w:b/>
          <w:bCs/>
        </w:rPr>
        <w:t>CRITERIA FOR APPROVAL</w:t>
      </w:r>
      <w:r w:rsidR="00AA3053">
        <w:rPr>
          <w:rFonts w:ascii="Arial" w:hAnsi="Arial" w:cs="Arial"/>
          <w:b/>
          <w:bCs/>
        </w:rPr>
        <w:tab/>
        <w:t>….</w:t>
      </w:r>
      <w:r w:rsidR="00672A04">
        <w:rPr>
          <w:rFonts w:ascii="Arial" w:hAnsi="Arial" w:cs="Arial"/>
          <w:b/>
          <w:bCs/>
        </w:rPr>
        <w:t>…</w:t>
      </w:r>
      <w:r w:rsidR="00BE1AD4">
        <w:rPr>
          <w:rFonts w:ascii="Arial" w:hAnsi="Arial" w:cs="Arial"/>
          <w:b/>
          <w:bCs/>
        </w:rPr>
        <w:t>………………………</w:t>
      </w:r>
      <w:r w:rsidR="00EF2CDE">
        <w:rPr>
          <w:rFonts w:ascii="Arial" w:hAnsi="Arial" w:cs="Arial"/>
          <w:b/>
          <w:bCs/>
        </w:rPr>
        <w:t>…………</w:t>
      </w:r>
      <w:r w:rsidR="00C126BF" w:rsidRPr="00EF2CDE">
        <w:rPr>
          <w:rFonts w:ascii="Arial" w:hAnsi="Arial" w:cs="Arial"/>
          <w:b/>
          <w:bCs/>
        </w:rPr>
        <w:t>…………………</w:t>
      </w:r>
      <w:r w:rsidR="00672A04">
        <w:rPr>
          <w:rFonts w:ascii="Arial" w:hAnsi="Arial" w:cs="Arial"/>
          <w:b/>
          <w:bCs/>
        </w:rPr>
        <w:tab/>
      </w:r>
      <w:r w:rsidR="001D6EB6">
        <w:rPr>
          <w:rFonts w:ascii="Arial" w:hAnsi="Arial" w:cs="Arial"/>
          <w:b/>
          <w:bCs/>
        </w:rPr>
        <w:t>6</w:t>
      </w:r>
    </w:p>
    <w:p w:rsidR="00C126BF" w:rsidRDefault="00C126BF" w:rsidP="00C126BF">
      <w:pPr>
        <w:autoSpaceDE w:val="0"/>
        <w:autoSpaceDN w:val="0"/>
        <w:adjustRightInd w:val="0"/>
        <w:spacing w:after="0" w:line="480" w:lineRule="auto"/>
        <w:jc w:val="both"/>
        <w:rPr>
          <w:rFonts w:ascii="Arial" w:hAnsi="Arial" w:cs="Arial"/>
          <w:b/>
          <w:bCs/>
        </w:rPr>
      </w:pPr>
      <w:r w:rsidRPr="00EF2CDE">
        <w:rPr>
          <w:rFonts w:ascii="Arial" w:hAnsi="Arial" w:cs="Arial"/>
          <w:b/>
          <w:bCs/>
        </w:rPr>
        <w:t xml:space="preserve">5. </w:t>
      </w:r>
      <w:r w:rsidR="001D6EB6">
        <w:rPr>
          <w:rFonts w:ascii="Arial" w:hAnsi="Arial" w:cs="Arial"/>
          <w:b/>
          <w:bCs/>
        </w:rPr>
        <w:tab/>
      </w:r>
      <w:r w:rsidRPr="00EF2CDE">
        <w:rPr>
          <w:rFonts w:ascii="Arial" w:hAnsi="Arial" w:cs="Arial"/>
          <w:b/>
          <w:bCs/>
        </w:rPr>
        <w:t>SUB</w:t>
      </w:r>
      <w:r w:rsidR="00BE1AD4">
        <w:rPr>
          <w:rFonts w:ascii="Arial" w:hAnsi="Arial" w:cs="Arial"/>
          <w:b/>
          <w:bCs/>
        </w:rPr>
        <w:t>SIDY</w:t>
      </w:r>
      <w:r w:rsidR="00672A04">
        <w:rPr>
          <w:rFonts w:ascii="Arial" w:hAnsi="Arial" w:cs="Arial"/>
          <w:b/>
          <w:bCs/>
        </w:rPr>
        <w:t>…………………………………………………………………………….….</w:t>
      </w:r>
      <w:r w:rsidRPr="00EF2CDE">
        <w:rPr>
          <w:rFonts w:ascii="Arial" w:hAnsi="Arial" w:cs="Arial"/>
          <w:b/>
          <w:bCs/>
        </w:rPr>
        <w:t>..</w:t>
      </w:r>
      <w:r w:rsidR="00672A04">
        <w:rPr>
          <w:rFonts w:ascii="Arial" w:hAnsi="Arial" w:cs="Arial"/>
          <w:b/>
          <w:bCs/>
        </w:rPr>
        <w:tab/>
      </w:r>
      <w:r w:rsidR="00365AE1">
        <w:rPr>
          <w:rFonts w:ascii="Arial" w:hAnsi="Arial" w:cs="Arial"/>
          <w:b/>
          <w:bCs/>
        </w:rPr>
        <w:t>7</w:t>
      </w:r>
    </w:p>
    <w:p w:rsidR="00CD65A1"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6</w:t>
      </w:r>
      <w:r w:rsidR="00CD65A1">
        <w:rPr>
          <w:rFonts w:ascii="Arial" w:hAnsi="Arial" w:cs="Arial"/>
          <w:b/>
          <w:bCs/>
        </w:rPr>
        <w:t xml:space="preserve">. </w:t>
      </w:r>
      <w:r w:rsidR="001D6EB6">
        <w:rPr>
          <w:rFonts w:ascii="Arial" w:hAnsi="Arial" w:cs="Arial"/>
          <w:b/>
          <w:bCs/>
        </w:rPr>
        <w:tab/>
      </w:r>
      <w:r w:rsidR="00CD65A1">
        <w:rPr>
          <w:rFonts w:ascii="Arial" w:hAnsi="Arial" w:cs="Arial"/>
          <w:b/>
          <w:bCs/>
        </w:rPr>
        <w:t>INDIGENT HOUSEHOLDS IN RETIREMENT CENTRES/</w:t>
      </w:r>
    </w:p>
    <w:p w:rsidR="00CD65A1" w:rsidRPr="00EF2CDE" w:rsidRDefault="00CD65A1" w:rsidP="00C126BF">
      <w:pPr>
        <w:autoSpaceDE w:val="0"/>
        <w:autoSpaceDN w:val="0"/>
        <w:adjustRightInd w:val="0"/>
        <w:spacing w:after="0" w:line="480" w:lineRule="auto"/>
        <w:jc w:val="both"/>
        <w:rPr>
          <w:rFonts w:ascii="Arial" w:hAnsi="Arial" w:cs="Arial"/>
          <w:b/>
          <w:bCs/>
        </w:rPr>
      </w:pPr>
      <w:r>
        <w:rPr>
          <w:rFonts w:ascii="Arial" w:hAnsi="Arial" w:cs="Arial"/>
          <w:b/>
          <w:bCs/>
        </w:rPr>
        <w:t xml:space="preserve">    </w:t>
      </w:r>
      <w:r w:rsidR="001D6EB6">
        <w:rPr>
          <w:rFonts w:ascii="Arial" w:hAnsi="Arial" w:cs="Arial"/>
          <w:b/>
          <w:bCs/>
        </w:rPr>
        <w:tab/>
      </w:r>
      <w:r>
        <w:rPr>
          <w:rFonts w:ascii="Arial" w:hAnsi="Arial" w:cs="Arial"/>
          <w:b/>
          <w:bCs/>
        </w:rPr>
        <w:t>ORPHANAGES/DISABILITY CENTRES</w:t>
      </w:r>
      <w:r>
        <w:rPr>
          <w:rFonts w:ascii="Arial" w:hAnsi="Arial" w:cs="Arial"/>
          <w:b/>
          <w:bCs/>
        </w:rPr>
        <w:tab/>
      </w:r>
      <w:r w:rsidR="00D5210A" w:rsidRPr="00D5210A">
        <w:rPr>
          <w:rFonts w:ascii="Arial" w:hAnsi="Arial" w:cs="Arial"/>
          <w:b/>
          <w:bCs/>
        </w:rPr>
        <w:t>……………………………………...</w:t>
      </w:r>
      <w:r w:rsidR="00672A04">
        <w:rPr>
          <w:rFonts w:ascii="Arial" w:hAnsi="Arial" w:cs="Arial"/>
          <w:b/>
          <w:bCs/>
        </w:rPr>
        <w:t>....</w:t>
      </w:r>
      <w:r w:rsidR="00672A04">
        <w:rPr>
          <w:rFonts w:ascii="Arial" w:hAnsi="Arial" w:cs="Arial"/>
          <w:b/>
          <w:bCs/>
        </w:rPr>
        <w:tab/>
      </w:r>
      <w:r w:rsidR="003C5971">
        <w:rPr>
          <w:rFonts w:ascii="Arial" w:hAnsi="Arial" w:cs="Arial"/>
          <w:b/>
          <w:bCs/>
        </w:rPr>
        <w:t>8</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7</w:t>
      </w:r>
      <w:r w:rsidR="00C126BF" w:rsidRPr="00EF2CDE">
        <w:rPr>
          <w:rFonts w:ascii="Arial" w:hAnsi="Arial" w:cs="Arial"/>
          <w:b/>
          <w:bCs/>
        </w:rPr>
        <w:t>.</w:t>
      </w:r>
      <w:r w:rsidR="001D6EB6">
        <w:rPr>
          <w:rFonts w:ascii="Arial" w:hAnsi="Arial" w:cs="Arial"/>
          <w:b/>
          <w:bCs/>
        </w:rPr>
        <w:tab/>
      </w:r>
      <w:r w:rsidR="00C126BF" w:rsidRPr="00EF2CDE">
        <w:rPr>
          <w:rFonts w:ascii="Arial" w:hAnsi="Arial" w:cs="Arial"/>
          <w:b/>
          <w:bCs/>
        </w:rPr>
        <w:t>PROCESS MANAGEMENT…………………………………………………….</w:t>
      </w:r>
      <w:r w:rsidR="00481400">
        <w:rPr>
          <w:rFonts w:ascii="Arial" w:hAnsi="Arial" w:cs="Arial"/>
          <w:b/>
          <w:bCs/>
        </w:rPr>
        <w:t>..</w:t>
      </w:r>
      <w:r w:rsidR="00672A04">
        <w:rPr>
          <w:rFonts w:ascii="Arial" w:hAnsi="Arial" w:cs="Arial"/>
          <w:b/>
          <w:bCs/>
        </w:rPr>
        <w:t>.........</w:t>
      </w:r>
      <w:r w:rsidR="00672A04">
        <w:rPr>
          <w:rFonts w:ascii="Arial" w:hAnsi="Arial" w:cs="Arial"/>
          <w:b/>
          <w:bCs/>
        </w:rPr>
        <w:tab/>
      </w:r>
      <w:r w:rsidR="00365AE1">
        <w:rPr>
          <w:rFonts w:ascii="Arial" w:hAnsi="Arial" w:cs="Arial"/>
          <w:b/>
          <w:bCs/>
        </w:rPr>
        <w:t>8</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7</w:t>
      </w:r>
      <w:r w:rsidR="00C126BF" w:rsidRPr="00EF2CDE">
        <w:rPr>
          <w:rFonts w:ascii="Arial" w:hAnsi="Arial" w:cs="Arial"/>
          <w:b/>
          <w:bCs/>
        </w:rPr>
        <w:t>.1.</w:t>
      </w:r>
      <w:r w:rsidR="00C126BF" w:rsidRPr="00EF2CDE">
        <w:rPr>
          <w:rFonts w:ascii="Arial" w:hAnsi="Arial" w:cs="Arial"/>
          <w:b/>
          <w:bCs/>
        </w:rPr>
        <w:tab/>
        <w:t>Validity Period ………………………………………………………………</w:t>
      </w:r>
      <w:r w:rsidR="00672A04">
        <w:rPr>
          <w:rFonts w:ascii="Arial" w:hAnsi="Arial" w:cs="Arial"/>
          <w:b/>
          <w:bCs/>
        </w:rPr>
        <w:t>…………..</w:t>
      </w:r>
      <w:r w:rsidR="00672A04">
        <w:rPr>
          <w:rFonts w:ascii="Arial" w:hAnsi="Arial" w:cs="Arial"/>
          <w:b/>
          <w:bCs/>
        </w:rPr>
        <w:tab/>
      </w:r>
      <w:r w:rsidR="00365AE1">
        <w:rPr>
          <w:rFonts w:ascii="Arial" w:hAnsi="Arial" w:cs="Arial"/>
          <w:b/>
          <w:bCs/>
        </w:rPr>
        <w:t>8</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7</w:t>
      </w:r>
      <w:r w:rsidR="00C126BF" w:rsidRPr="00EF2CDE">
        <w:rPr>
          <w:rFonts w:ascii="Arial" w:hAnsi="Arial" w:cs="Arial"/>
          <w:b/>
          <w:bCs/>
        </w:rPr>
        <w:t>.2</w:t>
      </w:r>
      <w:r w:rsidR="00481400">
        <w:rPr>
          <w:rFonts w:ascii="Arial" w:hAnsi="Arial" w:cs="Arial"/>
          <w:b/>
          <w:bCs/>
        </w:rPr>
        <w:t xml:space="preserve"> </w:t>
      </w:r>
      <w:r w:rsidR="00481400">
        <w:rPr>
          <w:rFonts w:ascii="Arial" w:hAnsi="Arial" w:cs="Arial"/>
          <w:b/>
          <w:bCs/>
        </w:rPr>
        <w:tab/>
        <w:t xml:space="preserve">Death of registered </w:t>
      </w:r>
      <w:r w:rsidR="000C04FF">
        <w:rPr>
          <w:rFonts w:ascii="Arial" w:hAnsi="Arial" w:cs="Arial"/>
          <w:b/>
          <w:bCs/>
        </w:rPr>
        <w:t>applicant …</w:t>
      </w:r>
      <w:r w:rsidR="00C126BF" w:rsidRPr="00EF2CDE">
        <w:rPr>
          <w:rFonts w:ascii="Arial" w:hAnsi="Arial" w:cs="Arial"/>
          <w:b/>
          <w:bCs/>
        </w:rPr>
        <w:t>………………………………………</w:t>
      </w:r>
      <w:r w:rsidR="00D5210A">
        <w:rPr>
          <w:rFonts w:ascii="Arial" w:hAnsi="Arial" w:cs="Arial"/>
          <w:b/>
          <w:bCs/>
        </w:rPr>
        <w:t>…</w:t>
      </w:r>
      <w:r w:rsidR="00672A04">
        <w:rPr>
          <w:rFonts w:ascii="Arial" w:hAnsi="Arial" w:cs="Arial"/>
          <w:b/>
          <w:bCs/>
        </w:rPr>
        <w:t>…………...</w:t>
      </w:r>
      <w:r w:rsidR="00672A04">
        <w:rPr>
          <w:rFonts w:ascii="Arial" w:hAnsi="Arial" w:cs="Arial"/>
          <w:b/>
          <w:bCs/>
        </w:rPr>
        <w:tab/>
      </w:r>
      <w:r w:rsidR="00365AE1">
        <w:rPr>
          <w:rFonts w:ascii="Arial" w:hAnsi="Arial" w:cs="Arial"/>
          <w:b/>
          <w:bCs/>
        </w:rPr>
        <w:t>8</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7</w:t>
      </w:r>
      <w:r w:rsidR="00C126BF" w:rsidRPr="00EF2CDE">
        <w:rPr>
          <w:rFonts w:ascii="Arial" w:hAnsi="Arial" w:cs="Arial"/>
          <w:b/>
          <w:bCs/>
        </w:rPr>
        <w:t>.</w:t>
      </w:r>
      <w:r w:rsidR="00481400">
        <w:rPr>
          <w:rFonts w:ascii="Arial" w:hAnsi="Arial" w:cs="Arial"/>
          <w:b/>
          <w:bCs/>
        </w:rPr>
        <w:t>3</w:t>
      </w:r>
      <w:r w:rsidR="00C126BF" w:rsidRPr="00EF2CDE">
        <w:rPr>
          <w:rFonts w:ascii="Arial" w:hAnsi="Arial" w:cs="Arial"/>
          <w:b/>
          <w:bCs/>
        </w:rPr>
        <w:t>.</w:t>
      </w:r>
      <w:r w:rsidR="00C126BF" w:rsidRPr="00EF2CDE">
        <w:rPr>
          <w:rFonts w:ascii="Arial" w:hAnsi="Arial" w:cs="Arial"/>
          <w:b/>
          <w:bCs/>
        </w:rPr>
        <w:tab/>
        <w:t>Termination of i</w:t>
      </w:r>
      <w:r w:rsidR="00481400">
        <w:rPr>
          <w:rFonts w:ascii="Arial" w:hAnsi="Arial" w:cs="Arial"/>
          <w:b/>
          <w:bCs/>
        </w:rPr>
        <w:t>ndigent support ……………………………………</w:t>
      </w:r>
      <w:r w:rsidR="00C126BF" w:rsidRPr="00EF2CDE">
        <w:rPr>
          <w:rFonts w:ascii="Arial" w:hAnsi="Arial" w:cs="Arial"/>
          <w:b/>
          <w:bCs/>
        </w:rPr>
        <w:t>…</w:t>
      </w:r>
      <w:r w:rsidR="00672A04">
        <w:rPr>
          <w:rFonts w:ascii="Arial" w:hAnsi="Arial" w:cs="Arial"/>
          <w:b/>
          <w:bCs/>
        </w:rPr>
        <w:t>……………..</w:t>
      </w:r>
      <w:r w:rsidR="00672A04">
        <w:rPr>
          <w:rFonts w:ascii="Arial" w:hAnsi="Arial" w:cs="Arial"/>
          <w:b/>
          <w:bCs/>
        </w:rPr>
        <w:tab/>
      </w:r>
      <w:r w:rsidR="00481400">
        <w:rPr>
          <w:rFonts w:ascii="Arial" w:hAnsi="Arial" w:cs="Arial"/>
          <w:b/>
          <w:bCs/>
        </w:rPr>
        <w:t>8</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8</w:t>
      </w:r>
      <w:r w:rsidR="00C126BF" w:rsidRPr="00EF2CDE">
        <w:rPr>
          <w:rFonts w:ascii="Arial" w:hAnsi="Arial" w:cs="Arial"/>
          <w:b/>
          <w:bCs/>
        </w:rPr>
        <w:t>.</w:t>
      </w:r>
      <w:r w:rsidR="00C126BF" w:rsidRPr="00EF2CDE">
        <w:rPr>
          <w:rFonts w:ascii="Arial" w:hAnsi="Arial" w:cs="Arial"/>
          <w:b/>
          <w:bCs/>
        </w:rPr>
        <w:tab/>
      </w:r>
      <w:r w:rsidR="00CD65A1" w:rsidRPr="00EF2CDE">
        <w:rPr>
          <w:rFonts w:ascii="Arial" w:hAnsi="Arial" w:cs="Arial"/>
          <w:b/>
          <w:bCs/>
        </w:rPr>
        <w:t>APPE</w:t>
      </w:r>
      <w:r w:rsidR="00CD65A1">
        <w:rPr>
          <w:rFonts w:ascii="Arial" w:hAnsi="Arial" w:cs="Arial"/>
          <w:b/>
          <w:bCs/>
        </w:rPr>
        <w:t>ALS</w:t>
      </w:r>
      <w:r w:rsidR="000C04FF">
        <w:rPr>
          <w:rFonts w:ascii="Arial" w:hAnsi="Arial" w:cs="Arial"/>
          <w:b/>
          <w:bCs/>
        </w:rPr>
        <w:t xml:space="preserve"> …………………………………………………………………</w:t>
      </w:r>
      <w:r w:rsidR="00D5210A">
        <w:rPr>
          <w:rFonts w:ascii="Arial" w:hAnsi="Arial" w:cs="Arial"/>
          <w:b/>
          <w:bCs/>
        </w:rPr>
        <w:t>…</w:t>
      </w:r>
      <w:r w:rsidR="00672A04">
        <w:rPr>
          <w:rFonts w:ascii="Arial" w:hAnsi="Arial" w:cs="Arial"/>
          <w:b/>
          <w:bCs/>
        </w:rPr>
        <w:t>…………...</w:t>
      </w:r>
      <w:r w:rsidR="00672A04">
        <w:rPr>
          <w:rFonts w:ascii="Arial" w:hAnsi="Arial" w:cs="Arial"/>
          <w:b/>
          <w:bCs/>
        </w:rPr>
        <w:tab/>
      </w:r>
      <w:r w:rsidR="00AF7226">
        <w:rPr>
          <w:rFonts w:ascii="Arial" w:hAnsi="Arial" w:cs="Arial"/>
          <w:b/>
          <w:bCs/>
        </w:rPr>
        <w:t>9</w:t>
      </w:r>
    </w:p>
    <w:p w:rsidR="00C126BF" w:rsidRPr="00EF2CDE" w:rsidRDefault="00AA3053" w:rsidP="00C126BF">
      <w:pPr>
        <w:tabs>
          <w:tab w:val="left" w:pos="8222"/>
        </w:tabs>
        <w:autoSpaceDE w:val="0"/>
        <w:autoSpaceDN w:val="0"/>
        <w:adjustRightInd w:val="0"/>
        <w:spacing w:after="0" w:line="480" w:lineRule="auto"/>
        <w:ind w:right="807"/>
        <w:jc w:val="both"/>
        <w:rPr>
          <w:rFonts w:ascii="Arial" w:hAnsi="Arial" w:cs="Arial"/>
          <w:b/>
          <w:bCs/>
        </w:rPr>
      </w:pPr>
      <w:r>
        <w:rPr>
          <w:rFonts w:ascii="Arial" w:hAnsi="Arial" w:cs="Arial"/>
          <w:b/>
          <w:bCs/>
        </w:rPr>
        <w:t>9</w:t>
      </w:r>
      <w:r w:rsidR="001D6EB6">
        <w:rPr>
          <w:rFonts w:ascii="Arial" w:hAnsi="Arial" w:cs="Arial"/>
          <w:b/>
          <w:bCs/>
        </w:rPr>
        <w:t>.</w:t>
      </w:r>
      <w:r w:rsidR="00672A04">
        <w:rPr>
          <w:rFonts w:ascii="Arial" w:hAnsi="Arial" w:cs="Arial"/>
          <w:b/>
          <w:bCs/>
        </w:rPr>
        <w:t xml:space="preserve">  </w:t>
      </w:r>
      <w:r>
        <w:rPr>
          <w:rFonts w:ascii="Arial" w:hAnsi="Arial" w:cs="Arial"/>
          <w:b/>
          <w:bCs/>
        </w:rPr>
        <w:t xml:space="preserve">  </w:t>
      </w:r>
      <w:r w:rsidR="00672A04">
        <w:rPr>
          <w:rFonts w:ascii="Arial" w:hAnsi="Arial" w:cs="Arial"/>
          <w:b/>
          <w:bCs/>
        </w:rPr>
        <w:t xml:space="preserve">     </w:t>
      </w:r>
      <w:r w:rsidR="00C126BF" w:rsidRPr="00EF2CDE">
        <w:rPr>
          <w:rFonts w:ascii="Arial" w:hAnsi="Arial" w:cs="Arial"/>
          <w:b/>
          <w:bCs/>
        </w:rPr>
        <w:t>ASSISTANCE PROCEDURES APPLICABLE TO THIS POLICY ……</w:t>
      </w:r>
      <w:r w:rsidR="000C04FF">
        <w:rPr>
          <w:rFonts w:ascii="Arial" w:hAnsi="Arial" w:cs="Arial"/>
          <w:b/>
          <w:bCs/>
        </w:rPr>
        <w:t>…</w:t>
      </w:r>
      <w:r w:rsidR="00672A04">
        <w:rPr>
          <w:rFonts w:ascii="Arial" w:hAnsi="Arial" w:cs="Arial"/>
          <w:b/>
          <w:bCs/>
        </w:rPr>
        <w:t>…</w:t>
      </w:r>
      <w:r w:rsidR="00672A04">
        <w:rPr>
          <w:rFonts w:ascii="Arial" w:hAnsi="Arial" w:cs="Arial"/>
          <w:b/>
          <w:bCs/>
        </w:rPr>
        <w:tab/>
        <w:t xml:space="preserve">     </w:t>
      </w:r>
      <w:r w:rsidR="00365AE1">
        <w:rPr>
          <w:rFonts w:ascii="Arial" w:hAnsi="Arial" w:cs="Arial"/>
          <w:b/>
          <w:bCs/>
        </w:rPr>
        <w:t xml:space="preserve">  9</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9</w:t>
      </w:r>
      <w:r w:rsidR="00C126BF" w:rsidRPr="00EF2CDE">
        <w:rPr>
          <w:rFonts w:ascii="Arial" w:hAnsi="Arial" w:cs="Arial"/>
          <w:b/>
          <w:bCs/>
        </w:rPr>
        <w:t>.1.</w:t>
      </w:r>
      <w:r w:rsidR="00C126BF" w:rsidRPr="00EF2CDE">
        <w:rPr>
          <w:rFonts w:ascii="Arial" w:hAnsi="Arial" w:cs="Arial"/>
          <w:b/>
          <w:bCs/>
        </w:rPr>
        <w:tab/>
        <w:t>Communic</w:t>
      </w:r>
      <w:r w:rsidR="000C04FF">
        <w:rPr>
          <w:rFonts w:ascii="Arial" w:hAnsi="Arial" w:cs="Arial"/>
          <w:b/>
          <w:bCs/>
        </w:rPr>
        <w:t>ation …………………………………………………………</w:t>
      </w:r>
      <w:r w:rsidR="00D5210A">
        <w:rPr>
          <w:rFonts w:ascii="Arial" w:hAnsi="Arial" w:cs="Arial"/>
          <w:b/>
          <w:bCs/>
        </w:rPr>
        <w:t>…</w:t>
      </w:r>
      <w:r w:rsidR="00365AE1">
        <w:rPr>
          <w:rFonts w:ascii="Arial" w:hAnsi="Arial" w:cs="Arial"/>
          <w:b/>
          <w:bCs/>
        </w:rPr>
        <w:t>……………</w:t>
      </w:r>
      <w:r w:rsidR="00365AE1">
        <w:rPr>
          <w:rFonts w:ascii="Arial" w:hAnsi="Arial" w:cs="Arial"/>
          <w:b/>
          <w:bCs/>
        </w:rPr>
        <w:tab/>
        <w:t>9</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9</w:t>
      </w:r>
      <w:r w:rsidR="00C126BF" w:rsidRPr="00EF2CDE">
        <w:rPr>
          <w:rFonts w:ascii="Arial" w:hAnsi="Arial" w:cs="Arial"/>
          <w:b/>
          <w:bCs/>
        </w:rPr>
        <w:t>.2.</w:t>
      </w:r>
      <w:r w:rsidR="00C126BF" w:rsidRPr="00EF2CDE">
        <w:rPr>
          <w:rFonts w:ascii="Arial" w:hAnsi="Arial" w:cs="Arial"/>
          <w:b/>
          <w:bCs/>
        </w:rPr>
        <w:tab/>
        <w:t>Com</w:t>
      </w:r>
      <w:r w:rsidR="000C04FF">
        <w:rPr>
          <w:rFonts w:ascii="Arial" w:hAnsi="Arial" w:cs="Arial"/>
          <w:b/>
          <w:bCs/>
        </w:rPr>
        <w:t>munities ………………………………………………………</w:t>
      </w:r>
      <w:r w:rsidR="00C126BF" w:rsidRPr="00EF2CDE">
        <w:rPr>
          <w:rFonts w:ascii="Arial" w:hAnsi="Arial" w:cs="Arial"/>
          <w:b/>
          <w:bCs/>
        </w:rPr>
        <w:t>……...</w:t>
      </w:r>
      <w:r w:rsidR="00D5210A">
        <w:rPr>
          <w:rFonts w:ascii="Arial" w:hAnsi="Arial" w:cs="Arial"/>
          <w:b/>
          <w:bCs/>
        </w:rPr>
        <w:t>.</w:t>
      </w:r>
      <w:r w:rsidR="00C126BF" w:rsidRPr="00EF2CDE">
        <w:rPr>
          <w:rFonts w:ascii="Arial" w:hAnsi="Arial" w:cs="Arial"/>
          <w:b/>
          <w:bCs/>
        </w:rPr>
        <w:t>.</w:t>
      </w:r>
      <w:r w:rsidR="00365AE1">
        <w:rPr>
          <w:rFonts w:ascii="Arial" w:hAnsi="Arial" w:cs="Arial"/>
          <w:b/>
          <w:bCs/>
        </w:rPr>
        <w:t>.................</w:t>
      </w:r>
      <w:r w:rsidR="00365AE1">
        <w:rPr>
          <w:rFonts w:ascii="Arial" w:hAnsi="Arial" w:cs="Arial"/>
          <w:b/>
          <w:bCs/>
        </w:rPr>
        <w:tab/>
        <w:t>9</w:t>
      </w:r>
    </w:p>
    <w:p w:rsidR="00C126BF" w:rsidRPr="00EF2CDE" w:rsidRDefault="00AA3053" w:rsidP="00365AE1">
      <w:pPr>
        <w:autoSpaceDE w:val="0"/>
        <w:autoSpaceDN w:val="0"/>
        <w:adjustRightInd w:val="0"/>
        <w:spacing w:after="0" w:line="480" w:lineRule="auto"/>
        <w:ind w:right="240"/>
        <w:jc w:val="both"/>
        <w:rPr>
          <w:rFonts w:ascii="Arial" w:hAnsi="Arial" w:cs="Arial"/>
          <w:b/>
          <w:bCs/>
        </w:rPr>
      </w:pPr>
      <w:r>
        <w:rPr>
          <w:rFonts w:ascii="Arial" w:hAnsi="Arial" w:cs="Arial"/>
          <w:b/>
          <w:bCs/>
        </w:rPr>
        <w:t>9</w:t>
      </w:r>
      <w:r w:rsidR="00C126BF" w:rsidRPr="00EF2CDE">
        <w:rPr>
          <w:rFonts w:ascii="Arial" w:hAnsi="Arial" w:cs="Arial"/>
          <w:b/>
          <w:bCs/>
        </w:rPr>
        <w:t>.3.</w:t>
      </w:r>
      <w:r w:rsidR="00C126BF" w:rsidRPr="00EF2CDE">
        <w:rPr>
          <w:rFonts w:ascii="Arial" w:hAnsi="Arial" w:cs="Arial"/>
          <w:b/>
          <w:bCs/>
        </w:rPr>
        <w:tab/>
        <w:t xml:space="preserve">Application / Registration </w:t>
      </w:r>
      <w:r w:rsidR="00365AE1">
        <w:rPr>
          <w:rFonts w:ascii="Arial" w:hAnsi="Arial" w:cs="Arial"/>
          <w:b/>
          <w:bCs/>
        </w:rPr>
        <w:t>…………………………………………………………….</w:t>
      </w:r>
      <w:r w:rsidR="00365AE1">
        <w:rPr>
          <w:rFonts w:ascii="Arial" w:hAnsi="Arial" w:cs="Arial"/>
          <w:b/>
          <w:bCs/>
        </w:rPr>
        <w:tab/>
      </w:r>
      <w:r w:rsidR="005F6157">
        <w:rPr>
          <w:rFonts w:ascii="Arial" w:hAnsi="Arial" w:cs="Arial"/>
          <w:b/>
          <w:bCs/>
        </w:rPr>
        <w:t>9</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9</w:t>
      </w:r>
      <w:r w:rsidR="00C126BF" w:rsidRPr="00EF2CDE">
        <w:rPr>
          <w:rFonts w:ascii="Arial" w:hAnsi="Arial" w:cs="Arial"/>
          <w:b/>
          <w:bCs/>
        </w:rPr>
        <w:t>.4.</w:t>
      </w:r>
      <w:r w:rsidR="00C126BF" w:rsidRPr="00EF2CDE">
        <w:rPr>
          <w:rFonts w:ascii="Arial" w:hAnsi="Arial" w:cs="Arial"/>
          <w:b/>
          <w:bCs/>
        </w:rPr>
        <w:tab/>
        <w:t xml:space="preserve">Approved </w:t>
      </w:r>
      <w:r w:rsidR="000C04FF">
        <w:rPr>
          <w:rFonts w:ascii="Arial" w:hAnsi="Arial" w:cs="Arial"/>
          <w:b/>
          <w:bCs/>
        </w:rPr>
        <w:t>applications</w:t>
      </w:r>
      <w:r w:rsidR="000C04FF">
        <w:rPr>
          <w:rFonts w:ascii="Arial" w:hAnsi="Arial" w:cs="Arial"/>
          <w:b/>
          <w:bCs/>
        </w:rPr>
        <w:tab/>
      </w:r>
      <w:r w:rsidR="00365AE1">
        <w:rPr>
          <w:rFonts w:ascii="Arial" w:hAnsi="Arial" w:cs="Arial"/>
          <w:b/>
          <w:bCs/>
        </w:rPr>
        <w:t>……..</w:t>
      </w:r>
      <w:r w:rsidR="000C04FF">
        <w:rPr>
          <w:rFonts w:ascii="Arial" w:hAnsi="Arial" w:cs="Arial"/>
          <w:b/>
          <w:bCs/>
        </w:rPr>
        <w:t xml:space="preserve"> </w:t>
      </w:r>
      <w:r w:rsidR="00365AE1">
        <w:rPr>
          <w:rFonts w:ascii="Arial" w:hAnsi="Arial" w:cs="Arial"/>
          <w:b/>
          <w:bCs/>
        </w:rPr>
        <w:t>……</w:t>
      </w:r>
      <w:r w:rsidR="000C04FF">
        <w:rPr>
          <w:rFonts w:ascii="Arial" w:hAnsi="Arial" w:cs="Arial"/>
          <w:b/>
          <w:bCs/>
        </w:rPr>
        <w:t>………………………………….</w:t>
      </w:r>
      <w:r w:rsidR="00C126BF" w:rsidRPr="00EF2CDE">
        <w:rPr>
          <w:rFonts w:ascii="Arial" w:hAnsi="Arial" w:cs="Arial"/>
          <w:b/>
          <w:bCs/>
        </w:rPr>
        <w:t>………….</w:t>
      </w:r>
      <w:r w:rsidR="00365AE1">
        <w:rPr>
          <w:rFonts w:ascii="Arial" w:hAnsi="Arial" w:cs="Arial"/>
          <w:b/>
          <w:bCs/>
        </w:rPr>
        <w:t>.</w:t>
      </w:r>
      <w:r w:rsidR="00365AE1">
        <w:rPr>
          <w:rFonts w:ascii="Arial" w:hAnsi="Arial" w:cs="Arial"/>
          <w:b/>
          <w:bCs/>
        </w:rPr>
        <w:tab/>
      </w:r>
      <w:r w:rsidR="000C04FF">
        <w:rPr>
          <w:rFonts w:ascii="Arial" w:hAnsi="Arial" w:cs="Arial"/>
          <w:b/>
          <w:bCs/>
        </w:rPr>
        <w:t>9</w:t>
      </w:r>
    </w:p>
    <w:p w:rsidR="00C126BF" w:rsidRPr="00EF2CDE" w:rsidRDefault="00AA3053" w:rsidP="000C04FF">
      <w:pPr>
        <w:autoSpaceDE w:val="0"/>
        <w:autoSpaceDN w:val="0"/>
        <w:adjustRightInd w:val="0"/>
        <w:spacing w:after="0" w:line="480" w:lineRule="auto"/>
        <w:jc w:val="both"/>
        <w:rPr>
          <w:rFonts w:ascii="Arial" w:hAnsi="Arial" w:cs="Arial"/>
          <w:b/>
          <w:bCs/>
        </w:rPr>
      </w:pPr>
      <w:r>
        <w:rPr>
          <w:rFonts w:ascii="Arial" w:hAnsi="Arial" w:cs="Arial"/>
          <w:b/>
          <w:bCs/>
        </w:rPr>
        <w:t>10</w:t>
      </w:r>
      <w:r w:rsidR="00C126BF" w:rsidRPr="00EF2CDE">
        <w:rPr>
          <w:rFonts w:ascii="Arial" w:hAnsi="Arial" w:cs="Arial"/>
          <w:b/>
          <w:bCs/>
        </w:rPr>
        <w:t xml:space="preserve">. </w:t>
      </w:r>
      <w:r w:rsidR="001D6EB6">
        <w:rPr>
          <w:rFonts w:ascii="Arial" w:hAnsi="Arial" w:cs="Arial"/>
          <w:b/>
          <w:bCs/>
        </w:rPr>
        <w:tab/>
      </w:r>
      <w:r w:rsidR="00C126BF" w:rsidRPr="00EF2CDE">
        <w:rPr>
          <w:rFonts w:ascii="Arial" w:hAnsi="Arial" w:cs="Arial"/>
          <w:b/>
          <w:bCs/>
        </w:rPr>
        <w:t>PUBLICATION OF NAME</w:t>
      </w:r>
      <w:r w:rsidR="000C04FF">
        <w:rPr>
          <w:rFonts w:ascii="Arial" w:hAnsi="Arial" w:cs="Arial"/>
          <w:b/>
          <w:bCs/>
        </w:rPr>
        <w:t xml:space="preserve">S OF QUALIFYING APPLICANTS </w:t>
      </w:r>
      <w:r w:rsidR="000C04FF">
        <w:rPr>
          <w:rFonts w:ascii="Arial" w:hAnsi="Arial" w:cs="Arial"/>
          <w:b/>
          <w:bCs/>
        </w:rPr>
        <w:tab/>
        <w:t>……</w:t>
      </w:r>
      <w:r w:rsidR="00C126BF" w:rsidRPr="00EF2CDE">
        <w:rPr>
          <w:rFonts w:ascii="Arial" w:hAnsi="Arial" w:cs="Arial"/>
          <w:b/>
          <w:bCs/>
        </w:rPr>
        <w:t>…</w:t>
      </w:r>
      <w:r w:rsidR="00D5210A">
        <w:rPr>
          <w:rFonts w:ascii="Arial" w:hAnsi="Arial" w:cs="Arial"/>
          <w:b/>
          <w:bCs/>
        </w:rPr>
        <w:t>…</w:t>
      </w:r>
      <w:r w:rsidR="003C5971">
        <w:rPr>
          <w:rFonts w:ascii="Arial" w:hAnsi="Arial" w:cs="Arial"/>
          <w:b/>
          <w:bCs/>
        </w:rPr>
        <w:t>…….</w:t>
      </w:r>
      <w:r w:rsidR="003C5971">
        <w:rPr>
          <w:rFonts w:ascii="Arial" w:hAnsi="Arial" w:cs="Arial"/>
          <w:b/>
          <w:bCs/>
        </w:rPr>
        <w:tab/>
        <w:t>10</w:t>
      </w:r>
    </w:p>
    <w:p w:rsidR="00C126BF" w:rsidRPr="00EF2CDE" w:rsidRDefault="00AA3053" w:rsidP="00C126BF">
      <w:pPr>
        <w:autoSpaceDE w:val="0"/>
        <w:autoSpaceDN w:val="0"/>
        <w:adjustRightInd w:val="0"/>
        <w:spacing w:after="0" w:line="480" w:lineRule="auto"/>
        <w:jc w:val="both"/>
        <w:rPr>
          <w:rFonts w:ascii="Arial" w:hAnsi="Arial" w:cs="Arial"/>
          <w:b/>
          <w:bCs/>
        </w:rPr>
      </w:pPr>
      <w:r>
        <w:rPr>
          <w:rFonts w:ascii="Arial" w:hAnsi="Arial" w:cs="Arial"/>
          <w:b/>
          <w:bCs/>
        </w:rPr>
        <w:t>11</w:t>
      </w:r>
      <w:r w:rsidR="00C126BF" w:rsidRPr="00EF2CDE">
        <w:rPr>
          <w:rFonts w:ascii="Arial" w:hAnsi="Arial" w:cs="Arial"/>
          <w:b/>
          <w:bCs/>
        </w:rPr>
        <w:t xml:space="preserve">. </w:t>
      </w:r>
      <w:r w:rsidR="001D6EB6">
        <w:rPr>
          <w:rFonts w:ascii="Arial" w:hAnsi="Arial" w:cs="Arial"/>
          <w:b/>
          <w:bCs/>
        </w:rPr>
        <w:tab/>
      </w:r>
      <w:r w:rsidR="00C126BF" w:rsidRPr="00EF2CDE">
        <w:rPr>
          <w:rFonts w:ascii="Arial" w:hAnsi="Arial" w:cs="Arial"/>
          <w:b/>
          <w:bCs/>
        </w:rPr>
        <w:t>CURRENT AMOUNTS IN ARREARS</w:t>
      </w:r>
      <w:r w:rsidR="000C04FF">
        <w:rPr>
          <w:rFonts w:ascii="Arial" w:hAnsi="Arial" w:cs="Arial"/>
          <w:b/>
          <w:bCs/>
        </w:rPr>
        <w:t xml:space="preserve"> </w:t>
      </w:r>
      <w:r w:rsidR="000C04FF">
        <w:rPr>
          <w:rFonts w:ascii="Arial" w:hAnsi="Arial" w:cs="Arial"/>
          <w:b/>
          <w:bCs/>
        </w:rPr>
        <w:tab/>
        <w:t>………………………………</w:t>
      </w:r>
      <w:r w:rsidR="00C126BF" w:rsidRPr="00EF2CDE">
        <w:rPr>
          <w:rFonts w:ascii="Arial" w:hAnsi="Arial" w:cs="Arial"/>
          <w:b/>
          <w:bCs/>
        </w:rPr>
        <w:t>…</w:t>
      </w:r>
      <w:r w:rsidR="00D5210A">
        <w:rPr>
          <w:rFonts w:ascii="Arial" w:hAnsi="Arial" w:cs="Arial"/>
          <w:b/>
          <w:bCs/>
        </w:rPr>
        <w:t>..</w:t>
      </w:r>
      <w:r w:rsidR="00C126BF" w:rsidRPr="00EF2CDE">
        <w:rPr>
          <w:rFonts w:ascii="Arial" w:hAnsi="Arial" w:cs="Arial"/>
          <w:b/>
          <w:bCs/>
        </w:rPr>
        <w:t>…</w:t>
      </w:r>
      <w:r w:rsidR="00365AE1">
        <w:rPr>
          <w:rFonts w:ascii="Arial" w:hAnsi="Arial" w:cs="Arial"/>
          <w:b/>
          <w:bCs/>
        </w:rPr>
        <w:t>…..</w:t>
      </w:r>
      <w:r w:rsidR="00365AE1">
        <w:rPr>
          <w:rFonts w:ascii="Arial" w:hAnsi="Arial" w:cs="Arial"/>
          <w:b/>
          <w:bCs/>
        </w:rPr>
        <w:tab/>
        <w:t>10</w:t>
      </w:r>
    </w:p>
    <w:p w:rsidR="00C126BF" w:rsidRPr="00EF2CDE" w:rsidRDefault="00AA3053" w:rsidP="00D5210A">
      <w:pPr>
        <w:tabs>
          <w:tab w:val="left" w:pos="7371"/>
        </w:tabs>
        <w:autoSpaceDE w:val="0"/>
        <w:autoSpaceDN w:val="0"/>
        <w:adjustRightInd w:val="0"/>
        <w:spacing w:after="0" w:line="480" w:lineRule="auto"/>
        <w:jc w:val="both"/>
        <w:rPr>
          <w:rFonts w:ascii="Arial" w:hAnsi="Arial" w:cs="Arial"/>
          <w:b/>
          <w:bCs/>
        </w:rPr>
      </w:pPr>
      <w:r>
        <w:rPr>
          <w:rFonts w:ascii="Arial" w:hAnsi="Arial" w:cs="Arial"/>
          <w:b/>
          <w:bCs/>
        </w:rPr>
        <w:t>12</w:t>
      </w:r>
      <w:r w:rsidR="00C126BF" w:rsidRPr="00EF2CDE">
        <w:rPr>
          <w:rFonts w:ascii="Arial" w:hAnsi="Arial" w:cs="Arial"/>
          <w:b/>
          <w:bCs/>
        </w:rPr>
        <w:t xml:space="preserve">. </w:t>
      </w:r>
      <w:r w:rsidR="00672A04">
        <w:rPr>
          <w:rFonts w:ascii="Arial" w:hAnsi="Arial" w:cs="Arial"/>
          <w:b/>
          <w:bCs/>
        </w:rPr>
        <w:t xml:space="preserve">      </w:t>
      </w:r>
      <w:r w:rsidR="00C126BF" w:rsidRPr="00EF2CDE">
        <w:rPr>
          <w:rFonts w:ascii="Arial" w:hAnsi="Arial" w:cs="Arial"/>
          <w:b/>
          <w:bCs/>
        </w:rPr>
        <w:t>R</w:t>
      </w:r>
      <w:r w:rsidR="000C04FF">
        <w:rPr>
          <w:rFonts w:ascii="Arial" w:hAnsi="Arial" w:cs="Arial"/>
          <w:b/>
          <w:bCs/>
        </w:rPr>
        <w:t>EGISTER …………………………………………………………</w:t>
      </w:r>
      <w:r w:rsidR="00C126BF" w:rsidRPr="00EF2CDE">
        <w:rPr>
          <w:rFonts w:ascii="Arial" w:hAnsi="Arial" w:cs="Arial"/>
          <w:b/>
          <w:bCs/>
        </w:rPr>
        <w:t>…</w:t>
      </w:r>
      <w:r w:rsidR="00D5210A">
        <w:rPr>
          <w:rFonts w:ascii="Arial" w:hAnsi="Arial" w:cs="Arial"/>
          <w:b/>
          <w:bCs/>
        </w:rPr>
        <w:t>…</w:t>
      </w:r>
      <w:r w:rsidR="00C126BF" w:rsidRPr="00EF2CDE">
        <w:rPr>
          <w:rFonts w:ascii="Arial" w:hAnsi="Arial" w:cs="Arial"/>
          <w:b/>
          <w:bCs/>
        </w:rPr>
        <w:t>………</w:t>
      </w:r>
      <w:r w:rsidR="00365AE1">
        <w:rPr>
          <w:rFonts w:ascii="Arial" w:hAnsi="Arial" w:cs="Arial"/>
          <w:b/>
          <w:bCs/>
        </w:rPr>
        <w:t>……….</w:t>
      </w:r>
      <w:r w:rsidR="00365AE1">
        <w:rPr>
          <w:rFonts w:ascii="Arial" w:hAnsi="Arial" w:cs="Arial"/>
          <w:b/>
          <w:bCs/>
        </w:rPr>
        <w:tab/>
        <w:t>10</w:t>
      </w:r>
    </w:p>
    <w:p w:rsidR="00C126BF" w:rsidRDefault="00C126BF" w:rsidP="00C126BF">
      <w:pPr>
        <w:autoSpaceDE w:val="0"/>
        <w:autoSpaceDN w:val="0"/>
        <w:adjustRightInd w:val="0"/>
        <w:spacing w:after="0" w:line="480" w:lineRule="auto"/>
        <w:jc w:val="both"/>
        <w:rPr>
          <w:rFonts w:ascii="Arial" w:hAnsi="Arial" w:cs="Arial"/>
          <w:b/>
          <w:bCs/>
        </w:rPr>
      </w:pPr>
    </w:p>
    <w:p w:rsidR="00672A04" w:rsidRDefault="00672A04" w:rsidP="00C126BF">
      <w:pPr>
        <w:autoSpaceDE w:val="0"/>
        <w:autoSpaceDN w:val="0"/>
        <w:adjustRightInd w:val="0"/>
        <w:spacing w:after="0" w:line="480" w:lineRule="auto"/>
        <w:jc w:val="both"/>
        <w:rPr>
          <w:rFonts w:ascii="Arial" w:hAnsi="Arial" w:cs="Arial"/>
          <w:b/>
          <w:bCs/>
        </w:rPr>
      </w:pPr>
    </w:p>
    <w:p w:rsidR="00B050B0" w:rsidRDefault="00B050B0" w:rsidP="00C126BF">
      <w:pPr>
        <w:autoSpaceDE w:val="0"/>
        <w:autoSpaceDN w:val="0"/>
        <w:adjustRightInd w:val="0"/>
        <w:spacing w:after="0" w:line="480" w:lineRule="auto"/>
        <w:jc w:val="both"/>
        <w:rPr>
          <w:rFonts w:ascii="Arial" w:hAnsi="Arial" w:cs="Arial"/>
          <w:b/>
          <w:bCs/>
        </w:rPr>
      </w:pPr>
    </w:p>
    <w:p w:rsidR="00AA3053" w:rsidRDefault="00AA3053" w:rsidP="00C126BF">
      <w:pPr>
        <w:autoSpaceDE w:val="0"/>
        <w:autoSpaceDN w:val="0"/>
        <w:adjustRightInd w:val="0"/>
        <w:spacing w:after="0" w:line="480" w:lineRule="auto"/>
        <w:jc w:val="both"/>
        <w:rPr>
          <w:rFonts w:ascii="Arial" w:hAnsi="Arial" w:cs="Arial"/>
          <w:b/>
          <w:bCs/>
        </w:rPr>
      </w:pPr>
    </w:p>
    <w:p w:rsidR="00AA3053" w:rsidRPr="00EF2CDE" w:rsidRDefault="00AA3053" w:rsidP="00C126BF">
      <w:pPr>
        <w:autoSpaceDE w:val="0"/>
        <w:autoSpaceDN w:val="0"/>
        <w:adjustRightInd w:val="0"/>
        <w:spacing w:after="0" w:line="480" w:lineRule="auto"/>
        <w:jc w:val="both"/>
        <w:rPr>
          <w:rFonts w:ascii="Arial" w:hAnsi="Arial" w:cs="Arial"/>
          <w:b/>
          <w:bCs/>
        </w:rPr>
      </w:pPr>
    </w:p>
    <w:p w:rsidR="00C126BF" w:rsidRPr="0054536A" w:rsidRDefault="00C126BF" w:rsidP="00F377BC">
      <w:pPr>
        <w:pStyle w:val="NoSpacing"/>
        <w:spacing w:line="360" w:lineRule="auto"/>
        <w:contextualSpacing/>
        <w:mirrorIndents/>
        <w:jc w:val="both"/>
        <w:rPr>
          <w:rFonts w:ascii="Arial" w:hAnsi="Arial"/>
          <w:b/>
          <w:bCs/>
        </w:rPr>
      </w:pPr>
      <w:r w:rsidRPr="0054536A">
        <w:rPr>
          <w:rFonts w:ascii="Arial" w:hAnsi="Arial"/>
          <w:b/>
          <w:bCs/>
        </w:rPr>
        <w:lastRenderedPageBreak/>
        <w:t>DEFINITIONS</w:t>
      </w:r>
    </w:p>
    <w:p w:rsidR="00C126BF" w:rsidRPr="00EF2CDE" w:rsidRDefault="00C126BF" w:rsidP="00C126BF">
      <w:pPr>
        <w:pStyle w:val="NoSpacing"/>
        <w:spacing w:line="360" w:lineRule="auto"/>
        <w:contextualSpacing/>
        <w:mirrorIndents/>
        <w:jc w:val="both"/>
        <w:rPr>
          <w:rFonts w:ascii="Arial" w:hAnsi="Arial"/>
        </w:rPr>
      </w:pPr>
    </w:p>
    <w:p w:rsidR="00C126BF" w:rsidRPr="00EF2CDE" w:rsidRDefault="00C126BF" w:rsidP="00C126BF">
      <w:pPr>
        <w:pStyle w:val="NoSpacing"/>
        <w:spacing w:line="360" w:lineRule="auto"/>
        <w:contextualSpacing/>
        <w:mirrorIndents/>
        <w:jc w:val="both"/>
        <w:rPr>
          <w:rFonts w:ascii="Arial" w:hAnsi="Arial"/>
        </w:rPr>
      </w:pPr>
      <w:r w:rsidRPr="00EF2CDE">
        <w:rPr>
          <w:rFonts w:ascii="Arial" w:hAnsi="Arial"/>
        </w:rPr>
        <w:t>For the purpose of this policy, unless the context indicates otherwise, any word or expression to which a meaning has been attached in the Act shall bear the same meaning and means:-</w:t>
      </w:r>
    </w:p>
    <w:p w:rsidR="00C126BF" w:rsidRPr="00EF2CDE" w:rsidRDefault="00C126BF" w:rsidP="00C126BF">
      <w:pPr>
        <w:pStyle w:val="NoSpacing"/>
        <w:spacing w:line="360" w:lineRule="auto"/>
        <w:contextualSpacing/>
        <w:mirrorIndents/>
        <w:jc w:val="both"/>
        <w:rPr>
          <w:rFonts w:ascii="Arial" w:hAnsi="Arial"/>
        </w:rPr>
      </w:pPr>
    </w:p>
    <w:tbl>
      <w:tblPr>
        <w:tblW w:w="0" w:type="auto"/>
        <w:tblLook w:val="04A0" w:firstRow="1" w:lastRow="0" w:firstColumn="1" w:lastColumn="0" w:noHBand="0" w:noVBand="1"/>
      </w:tblPr>
      <w:tblGrid>
        <w:gridCol w:w="1904"/>
        <w:gridCol w:w="7125"/>
      </w:tblGrid>
      <w:tr w:rsidR="00C126BF" w:rsidRPr="00EF2CDE" w:rsidTr="005B2AA5">
        <w:tc>
          <w:tcPr>
            <w:tcW w:w="1818" w:type="dxa"/>
          </w:tcPr>
          <w:p w:rsidR="00C126BF" w:rsidRPr="00EF2CDE" w:rsidRDefault="00E87533" w:rsidP="00B23E05">
            <w:pPr>
              <w:pStyle w:val="NoSpacing"/>
              <w:spacing w:line="360" w:lineRule="auto"/>
              <w:contextualSpacing/>
              <w:mirrorIndents/>
              <w:jc w:val="both"/>
              <w:rPr>
                <w:rFonts w:ascii="Arial" w:hAnsi="Arial"/>
                <w:b/>
                <w:bCs/>
              </w:rPr>
            </w:pPr>
            <w:r>
              <w:rPr>
                <w:rFonts w:ascii="Arial" w:hAnsi="Arial"/>
                <w:b/>
                <w:bCs/>
              </w:rPr>
              <w:t>“A</w:t>
            </w:r>
            <w:r w:rsidR="00C126BF" w:rsidRPr="00EF2CDE">
              <w:rPr>
                <w:rFonts w:ascii="Arial" w:hAnsi="Arial"/>
                <w:b/>
                <w:bCs/>
              </w:rPr>
              <w:t>uthorised</w:t>
            </w:r>
          </w:p>
          <w:p w:rsidR="00C126BF" w:rsidRPr="00EF2CDE" w:rsidRDefault="00E87533" w:rsidP="00B23E05">
            <w:pPr>
              <w:pStyle w:val="NoSpacing"/>
              <w:spacing w:line="360" w:lineRule="auto"/>
              <w:contextualSpacing/>
              <w:mirrorIndents/>
              <w:jc w:val="both"/>
              <w:rPr>
                <w:rFonts w:ascii="Arial" w:hAnsi="Arial"/>
                <w:b/>
                <w:bCs/>
              </w:rPr>
            </w:pPr>
            <w:r>
              <w:rPr>
                <w:rFonts w:ascii="Arial" w:hAnsi="Arial"/>
                <w:b/>
                <w:bCs/>
              </w:rPr>
              <w:t>R</w:t>
            </w:r>
            <w:r w:rsidR="00C126BF" w:rsidRPr="00EF2CDE">
              <w:rPr>
                <w:rFonts w:ascii="Arial" w:hAnsi="Arial"/>
                <w:b/>
                <w:bCs/>
              </w:rPr>
              <w:t>epresentative”</w:t>
            </w:r>
          </w:p>
        </w:tc>
        <w:tc>
          <w:tcPr>
            <w:tcW w:w="7929" w:type="dxa"/>
          </w:tcPr>
          <w:p w:rsidR="00C126BF" w:rsidRDefault="00C126BF" w:rsidP="00B23E05">
            <w:pPr>
              <w:pStyle w:val="NoSpacing"/>
              <w:spacing w:line="360" w:lineRule="auto"/>
              <w:contextualSpacing/>
              <w:mirrorIndents/>
              <w:jc w:val="both"/>
              <w:rPr>
                <w:rFonts w:ascii="Arial" w:hAnsi="Arial"/>
              </w:rPr>
            </w:pPr>
            <w:r w:rsidRPr="00EF2CDE">
              <w:rPr>
                <w:rFonts w:ascii="Arial" w:hAnsi="Arial"/>
              </w:rPr>
              <w:t>The person or instance legally appointed by the Council to act or to fulfill a duty on its behalf.</w:t>
            </w:r>
          </w:p>
          <w:p w:rsidR="00745CFC" w:rsidRPr="00EF2CDE" w:rsidRDefault="00745CFC" w:rsidP="00B23E05">
            <w:pPr>
              <w:pStyle w:val="NoSpacing"/>
              <w:spacing w:line="360" w:lineRule="auto"/>
              <w:contextualSpacing/>
              <w:mirrorIndents/>
              <w:jc w:val="both"/>
              <w:rPr>
                <w:rFonts w:ascii="Arial" w:hAnsi="Arial"/>
              </w:rPr>
            </w:pPr>
          </w:p>
        </w:tc>
      </w:tr>
      <w:tr w:rsidR="00C126BF" w:rsidRPr="00EF2CDE" w:rsidTr="005B2AA5">
        <w:tc>
          <w:tcPr>
            <w:tcW w:w="1818" w:type="dxa"/>
          </w:tcPr>
          <w:p w:rsidR="00C126BF" w:rsidRPr="00EF2CDE" w:rsidRDefault="00E87533" w:rsidP="00B23E05">
            <w:pPr>
              <w:pStyle w:val="NoSpacing"/>
              <w:spacing w:line="360" w:lineRule="auto"/>
              <w:contextualSpacing/>
              <w:mirrorIndents/>
              <w:jc w:val="both"/>
              <w:rPr>
                <w:rFonts w:ascii="Arial" w:hAnsi="Arial"/>
                <w:b/>
                <w:bCs/>
              </w:rPr>
            </w:pPr>
            <w:r>
              <w:rPr>
                <w:rFonts w:ascii="Arial" w:hAnsi="Arial"/>
                <w:b/>
                <w:bCs/>
              </w:rPr>
              <w:t>“</w:t>
            </w:r>
            <w:r w:rsidR="00C126BF" w:rsidRPr="00EF2CDE">
              <w:rPr>
                <w:rFonts w:ascii="Arial" w:hAnsi="Arial"/>
                <w:b/>
                <w:bCs/>
              </w:rPr>
              <w:t>Life Line Service</w:t>
            </w:r>
            <w:r>
              <w:rPr>
                <w:rFonts w:ascii="Arial" w:hAnsi="Arial"/>
                <w:b/>
                <w:bCs/>
              </w:rPr>
              <w:t>”</w:t>
            </w:r>
          </w:p>
        </w:tc>
        <w:tc>
          <w:tcPr>
            <w:tcW w:w="7929" w:type="dxa"/>
          </w:tcPr>
          <w:p w:rsidR="00C126BF" w:rsidRDefault="00C126BF" w:rsidP="00B23E05">
            <w:pPr>
              <w:pStyle w:val="NoSpacing"/>
              <w:spacing w:line="360" w:lineRule="auto"/>
              <w:contextualSpacing/>
              <w:mirrorIndents/>
              <w:jc w:val="both"/>
              <w:rPr>
                <w:rFonts w:ascii="Arial" w:hAnsi="Arial"/>
              </w:rPr>
            </w:pPr>
            <w:r w:rsidRPr="00EF2CDE">
              <w:rPr>
                <w:rFonts w:ascii="Arial" w:hAnsi="Arial"/>
              </w:rPr>
              <w:t>The amount or level of any municipal service that is necessary to ensure human dignity and a reasonable quality of life and which, if not provided, could endanger public health or safety of the environment and for the purposes of this Policy are restricted to electricity, refuse, sewerage and water services. It is also to be understood that the national norms will be used as guidelines for the determination of the amount/level of the services.</w:t>
            </w:r>
          </w:p>
          <w:p w:rsidR="00745CFC" w:rsidRPr="00EF2CDE" w:rsidRDefault="00745CFC" w:rsidP="00B23E05">
            <w:pPr>
              <w:pStyle w:val="NoSpacing"/>
              <w:spacing w:line="360" w:lineRule="auto"/>
              <w:contextualSpacing/>
              <w:mirrorIndents/>
              <w:jc w:val="both"/>
              <w:rPr>
                <w:rFonts w:ascii="Arial" w:hAnsi="Arial"/>
              </w:rPr>
            </w:pPr>
          </w:p>
        </w:tc>
      </w:tr>
      <w:tr w:rsidR="00C126BF" w:rsidRPr="00EF2CDE" w:rsidTr="005B2AA5">
        <w:trPr>
          <w:trHeight w:val="1356"/>
        </w:trPr>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“Chief</w:t>
            </w:r>
          </w:p>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Financial</w:t>
            </w:r>
          </w:p>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Officer”</w:t>
            </w:r>
          </w:p>
        </w:tc>
        <w:tc>
          <w:tcPr>
            <w:tcW w:w="7929" w:type="dxa"/>
          </w:tcPr>
          <w:p w:rsidR="00C126BF" w:rsidRPr="00EF2CDE" w:rsidRDefault="002662B1" w:rsidP="00ED52E1">
            <w:pPr>
              <w:pStyle w:val="NoSpacing"/>
              <w:spacing w:line="360" w:lineRule="auto"/>
              <w:contextualSpacing/>
              <w:mirrorIndents/>
              <w:jc w:val="both"/>
              <w:rPr>
                <w:rFonts w:ascii="Arial" w:hAnsi="Arial"/>
              </w:rPr>
            </w:pPr>
            <w:r>
              <w:rPr>
                <w:rFonts w:ascii="Arial" w:hAnsi="Arial"/>
              </w:rPr>
              <w:t>R</w:t>
            </w:r>
            <w:r w:rsidR="00DC2EC2" w:rsidRPr="00DC2EC2">
              <w:rPr>
                <w:rFonts w:ascii="Arial" w:hAnsi="Arial"/>
              </w:rPr>
              <w:t>efers to the person so designated in terms of Section 80 (2)(a) of the</w:t>
            </w:r>
            <w:r w:rsidR="00DC2EC2" w:rsidRPr="00DC2EC2">
              <w:rPr>
                <w:rFonts w:ascii="Arial" w:hAnsi="Arial"/>
                <w:b/>
                <w:bCs/>
              </w:rPr>
              <w:t xml:space="preserve"> </w:t>
            </w:r>
            <w:r w:rsidR="00DC2EC2" w:rsidRPr="00DC2EC2">
              <w:rPr>
                <w:rFonts w:ascii="Arial" w:hAnsi="Arial"/>
              </w:rPr>
              <w:t>Municipal Finance Management Act, 2003 (Act No. 56 of 2003) or any person duly authori</w:t>
            </w:r>
            <w:r w:rsidR="00ED52E1">
              <w:rPr>
                <w:rFonts w:ascii="Arial" w:hAnsi="Arial"/>
              </w:rPr>
              <w:t>s</w:t>
            </w:r>
            <w:r w:rsidR="00DC2EC2" w:rsidRPr="00DC2EC2">
              <w:rPr>
                <w:rFonts w:ascii="Arial" w:hAnsi="Arial"/>
              </w:rPr>
              <w:t>ed to act on behalf of such person;</w:t>
            </w:r>
          </w:p>
        </w:tc>
      </w:tr>
      <w:tr w:rsidR="00C126BF" w:rsidRPr="00EF2CDE" w:rsidTr="005B2AA5">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“Council” or</w:t>
            </w:r>
          </w:p>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“municipal</w:t>
            </w:r>
          </w:p>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council”</w:t>
            </w:r>
          </w:p>
        </w:tc>
        <w:tc>
          <w:tcPr>
            <w:tcW w:w="7929" w:type="dxa"/>
          </w:tcPr>
          <w:p w:rsidR="00C126BF" w:rsidRPr="00EF2CDE" w:rsidRDefault="00C126BF" w:rsidP="00B23E05">
            <w:pPr>
              <w:pStyle w:val="NoSpacing"/>
              <w:spacing w:line="360" w:lineRule="auto"/>
              <w:contextualSpacing/>
              <w:mirrorIndents/>
              <w:jc w:val="both"/>
              <w:rPr>
                <w:rFonts w:ascii="Arial" w:hAnsi="Arial"/>
              </w:rPr>
            </w:pPr>
            <w:r w:rsidRPr="00EF2CDE">
              <w:rPr>
                <w:rFonts w:ascii="Arial" w:hAnsi="Arial"/>
              </w:rPr>
              <w:t>A municipal council referred to in section 18 of the Local Government:</w:t>
            </w:r>
          </w:p>
          <w:p w:rsidR="00C126BF" w:rsidRDefault="00C126BF" w:rsidP="00B23E05">
            <w:pPr>
              <w:pStyle w:val="NoSpacing"/>
              <w:spacing w:line="360" w:lineRule="auto"/>
              <w:contextualSpacing/>
              <w:mirrorIndents/>
              <w:jc w:val="both"/>
              <w:rPr>
                <w:rFonts w:ascii="Arial" w:hAnsi="Arial"/>
              </w:rPr>
            </w:pPr>
            <w:r w:rsidRPr="00EF2CDE">
              <w:rPr>
                <w:rFonts w:ascii="Arial" w:hAnsi="Arial"/>
              </w:rPr>
              <w:t xml:space="preserve">Municipal Structures Act, 1998 (Act No 117 of 1998) and for purposes of this policy, the municipal council of the </w:t>
            </w:r>
            <w:r w:rsidR="002662B1">
              <w:rPr>
                <w:rFonts w:ascii="Arial" w:hAnsi="Arial"/>
              </w:rPr>
              <w:t>Msunduzi Municipality.</w:t>
            </w:r>
          </w:p>
          <w:p w:rsidR="00745CFC" w:rsidRPr="00EF2CDE" w:rsidRDefault="00745CFC" w:rsidP="00B23E05">
            <w:pPr>
              <w:pStyle w:val="NoSpacing"/>
              <w:spacing w:line="360" w:lineRule="auto"/>
              <w:contextualSpacing/>
              <w:mirrorIndents/>
              <w:jc w:val="both"/>
              <w:rPr>
                <w:rFonts w:ascii="Arial" w:hAnsi="Arial"/>
              </w:rPr>
            </w:pPr>
          </w:p>
        </w:tc>
      </w:tr>
      <w:tr w:rsidR="00C126BF" w:rsidRPr="00EF2CDE" w:rsidTr="005B2AA5">
        <w:trPr>
          <w:trHeight w:val="747"/>
        </w:trPr>
        <w:tc>
          <w:tcPr>
            <w:tcW w:w="1818" w:type="dxa"/>
          </w:tcPr>
          <w:p w:rsidR="00C126BF" w:rsidRPr="00EF2CDE" w:rsidRDefault="00E87533" w:rsidP="00B23E05">
            <w:pPr>
              <w:pStyle w:val="NoSpacing"/>
              <w:spacing w:line="360" w:lineRule="auto"/>
              <w:contextualSpacing/>
              <w:mirrorIndents/>
              <w:jc w:val="both"/>
              <w:rPr>
                <w:rFonts w:ascii="Arial" w:hAnsi="Arial"/>
                <w:b/>
                <w:bCs/>
              </w:rPr>
            </w:pPr>
            <w:r>
              <w:rPr>
                <w:rFonts w:ascii="Arial" w:hAnsi="Arial"/>
                <w:b/>
                <w:bCs/>
              </w:rPr>
              <w:t>“C</w:t>
            </w:r>
            <w:r w:rsidR="00C126BF" w:rsidRPr="00EF2CDE">
              <w:rPr>
                <w:rFonts w:ascii="Arial" w:hAnsi="Arial"/>
                <w:b/>
                <w:bCs/>
              </w:rPr>
              <w:t>ustomer”</w:t>
            </w:r>
          </w:p>
        </w:tc>
        <w:tc>
          <w:tcPr>
            <w:tcW w:w="7929" w:type="dxa"/>
          </w:tcPr>
          <w:p w:rsidR="00C126BF" w:rsidRDefault="00C126BF" w:rsidP="00B23E05">
            <w:pPr>
              <w:pStyle w:val="NoSpacing"/>
              <w:spacing w:line="360" w:lineRule="auto"/>
              <w:contextualSpacing/>
              <w:mirrorIndents/>
              <w:jc w:val="both"/>
              <w:rPr>
                <w:rFonts w:ascii="Arial" w:hAnsi="Arial"/>
              </w:rPr>
            </w:pPr>
            <w:r w:rsidRPr="00EF2CDE">
              <w:rPr>
                <w:rFonts w:ascii="Arial" w:hAnsi="Arial"/>
              </w:rPr>
              <w:t>Any occupier of any property to which the Municipality has agreed to supply services or already supplies services to, or if there is no occupier, then the owner of the property (including registered indigent household).</w:t>
            </w:r>
          </w:p>
          <w:p w:rsidR="00745CFC" w:rsidRPr="00EF2CDE" w:rsidRDefault="00745CFC" w:rsidP="00B23E05">
            <w:pPr>
              <w:pStyle w:val="NoSpacing"/>
              <w:spacing w:line="360" w:lineRule="auto"/>
              <w:contextualSpacing/>
              <w:mirrorIndents/>
              <w:jc w:val="both"/>
              <w:rPr>
                <w:rFonts w:ascii="Arial" w:hAnsi="Arial"/>
              </w:rPr>
            </w:pPr>
          </w:p>
        </w:tc>
      </w:tr>
      <w:tr w:rsidR="00C126BF" w:rsidRPr="00EF2CDE" w:rsidTr="00745CFC">
        <w:trPr>
          <w:trHeight w:val="90"/>
        </w:trPr>
        <w:tc>
          <w:tcPr>
            <w:tcW w:w="1818" w:type="dxa"/>
          </w:tcPr>
          <w:p w:rsidR="00C126BF" w:rsidRPr="00EF2CDE" w:rsidRDefault="00E87533" w:rsidP="00B23E05">
            <w:pPr>
              <w:pStyle w:val="NoSpacing"/>
              <w:spacing w:line="360" w:lineRule="auto"/>
              <w:contextualSpacing/>
              <w:mirrorIndents/>
              <w:jc w:val="both"/>
              <w:rPr>
                <w:rFonts w:ascii="Arial" w:hAnsi="Arial"/>
                <w:b/>
                <w:bCs/>
              </w:rPr>
            </w:pPr>
            <w:r>
              <w:rPr>
                <w:rFonts w:ascii="Arial" w:hAnsi="Arial"/>
                <w:b/>
                <w:bCs/>
              </w:rPr>
              <w:t>“D</w:t>
            </w:r>
            <w:r w:rsidR="00C126BF" w:rsidRPr="00EF2CDE">
              <w:rPr>
                <w:rFonts w:ascii="Arial" w:hAnsi="Arial"/>
                <w:b/>
                <w:bCs/>
              </w:rPr>
              <w:t>efaulter”</w:t>
            </w:r>
          </w:p>
        </w:tc>
        <w:tc>
          <w:tcPr>
            <w:tcW w:w="7929" w:type="dxa"/>
          </w:tcPr>
          <w:p w:rsidR="00C126BF" w:rsidRDefault="00C126BF" w:rsidP="00B23E05">
            <w:pPr>
              <w:pStyle w:val="NoSpacing"/>
              <w:spacing w:before="240" w:line="360" w:lineRule="auto"/>
              <w:contextualSpacing/>
              <w:mirrorIndents/>
              <w:jc w:val="both"/>
              <w:rPr>
                <w:rFonts w:ascii="Arial" w:hAnsi="Arial"/>
              </w:rPr>
            </w:pPr>
            <w:r w:rsidRPr="00EF2CDE">
              <w:rPr>
                <w:rFonts w:ascii="Arial" w:hAnsi="Arial"/>
              </w:rPr>
              <w:t>A person who owes money to in respect of a municipal account after the due date for payment has expired.</w:t>
            </w:r>
          </w:p>
          <w:p w:rsidR="00745CFC" w:rsidRDefault="00745CFC" w:rsidP="00B23E05">
            <w:pPr>
              <w:pStyle w:val="NoSpacing"/>
              <w:spacing w:before="240" w:line="360" w:lineRule="auto"/>
              <w:contextualSpacing/>
              <w:mirrorIndents/>
              <w:jc w:val="both"/>
              <w:rPr>
                <w:rFonts w:ascii="Arial" w:hAnsi="Arial"/>
              </w:rPr>
            </w:pPr>
          </w:p>
          <w:p w:rsidR="00745CFC" w:rsidRDefault="00745CFC" w:rsidP="00B23E05">
            <w:pPr>
              <w:pStyle w:val="NoSpacing"/>
              <w:spacing w:before="240" w:line="360" w:lineRule="auto"/>
              <w:contextualSpacing/>
              <w:mirrorIndents/>
              <w:jc w:val="both"/>
              <w:rPr>
                <w:rFonts w:ascii="Arial" w:hAnsi="Arial"/>
              </w:rPr>
            </w:pPr>
          </w:p>
          <w:p w:rsidR="00745CFC" w:rsidRDefault="00745CFC" w:rsidP="00B23E05">
            <w:pPr>
              <w:pStyle w:val="NoSpacing"/>
              <w:spacing w:before="240" w:line="360" w:lineRule="auto"/>
              <w:contextualSpacing/>
              <w:mirrorIndents/>
              <w:jc w:val="both"/>
              <w:rPr>
                <w:rFonts w:ascii="Arial" w:hAnsi="Arial"/>
              </w:rPr>
            </w:pPr>
          </w:p>
          <w:p w:rsidR="00745CFC" w:rsidRDefault="00745CFC" w:rsidP="00B23E05">
            <w:pPr>
              <w:pStyle w:val="NoSpacing"/>
              <w:spacing w:before="240" w:line="360" w:lineRule="auto"/>
              <w:contextualSpacing/>
              <w:mirrorIndents/>
              <w:jc w:val="both"/>
              <w:rPr>
                <w:rFonts w:ascii="Arial" w:hAnsi="Arial"/>
              </w:rPr>
            </w:pPr>
          </w:p>
          <w:p w:rsidR="00745CFC" w:rsidRDefault="00745CFC" w:rsidP="00B23E05">
            <w:pPr>
              <w:pStyle w:val="NoSpacing"/>
              <w:spacing w:before="240" w:line="360" w:lineRule="auto"/>
              <w:contextualSpacing/>
              <w:mirrorIndents/>
              <w:jc w:val="both"/>
              <w:rPr>
                <w:rFonts w:ascii="Arial" w:hAnsi="Arial"/>
              </w:rPr>
            </w:pPr>
          </w:p>
          <w:p w:rsidR="00745CFC" w:rsidRDefault="00745CFC" w:rsidP="00B23E05">
            <w:pPr>
              <w:pStyle w:val="NoSpacing"/>
              <w:spacing w:before="240" w:line="360" w:lineRule="auto"/>
              <w:contextualSpacing/>
              <w:mirrorIndents/>
              <w:jc w:val="both"/>
              <w:rPr>
                <w:rFonts w:ascii="Arial" w:hAnsi="Arial"/>
              </w:rPr>
            </w:pPr>
          </w:p>
          <w:p w:rsidR="00745CFC" w:rsidRPr="00EF2CDE" w:rsidRDefault="00745CFC" w:rsidP="00B23E05">
            <w:pPr>
              <w:pStyle w:val="NoSpacing"/>
              <w:spacing w:before="240" w:line="360" w:lineRule="auto"/>
              <w:contextualSpacing/>
              <w:mirrorIndents/>
              <w:jc w:val="both"/>
              <w:rPr>
                <w:rFonts w:ascii="Arial" w:hAnsi="Arial"/>
              </w:rPr>
            </w:pPr>
          </w:p>
        </w:tc>
      </w:tr>
      <w:tr w:rsidR="00C126BF" w:rsidRPr="00EF2CDE" w:rsidTr="005B2AA5">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lastRenderedPageBreak/>
              <w:t>“Child Headed Household”</w:t>
            </w:r>
          </w:p>
        </w:tc>
        <w:tc>
          <w:tcPr>
            <w:tcW w:w="7929" w:type="dxa"/>
          </w:tcPr>
          <w:p w:rsidR="00C126BF" w:rsidRDefault="00C126BF" w:rsidP="00B23E05">
            <w:pPr>
              <w:autoSpaceDE w:val="0"/>
              <w:autoSpaceDN w:val="0"/>
              <w:adjustRightInd w:val="0"/>
              <w:spacing w:after="0" w:line="360" w:lineRule="auto"/>
              <w:jc w:val="both"/>
              <w:rPr>
                <w:rFonts w:ascii="Arial" w:hAnsi="Arial" w:cs="Arial"/>
              </w:rPr>
            </w:pPr>
            <w:r w:rsidRPr="00EF2CDE">
              <w:rPr>
                <w:rFonts w:ascii="Arial" w:hAnsi="Arial" w:cs="Arial"/>
              </w:rPr>
              <w:t>This includes all persons who are jointly living on a stand or site on a permanent basis and who receive water and/or electricity from one meter. A household where both parents are deceased and where all occupants of property are children of the deceased and are all under the legal age to contract for service and are considered as minors in law by the</w:t>
            </w:r>
            <w:r w:rsidR="0030032B">
              <w:rPr>
                <w:rFonts w:ascii="Arial" w:hAnsi="Arial" w:cs="Arial"/>
              </w:rPr>
              <w:t xml:space="preserve"> </w:t>
            </w:r>
            <w:r w:rsidRPr="00EF2CDE">
              <w:rPr>
                <w:rFonts w:ascii="Arial" w:hAnsi="Arial" w:cs="Arial"/>
              </w:rPr>
              <w:t>State. Child headed households are automatically considered indigent unless proven otherwise.</w:t>
            </w:r>
          </w:p>
          <w:p w:rsidR="005301B0" w:rsidRPr="00EF2CDE" w:rsidRDefault="005301B0" w:rsidP="00B23E05">
            <w:pPr>
              <w:autoSpaceDE w:val="0"/>
              <w:autoSpaceDN w:val="0"/>
              <w:adjustRightInd w:val="0"/>
              <w:spacing w:after="0" w:line="360" w:lineRule="auto"/>
              <w:jc w:val="both"/>
              <w:rPr>
                <w:rFonts w:ascii="Arial" w:hAnsi="Arial" w:cs="Arial"/>
              </w:rPr>
            </w:pPr>
          </w:p>
        </w:tc>
      </w:tr>
      <w:tr w:rsidR="00C126BF" w:rsidRPr="00EF2CDE" w:rsidTr="005B2AA5">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rPr>
              <w:t>“</w:t>
            </w:r>
            <w:r w:rsidRPr="00EF2CDE">
              <w:rPr>
                <w:rFonts w:ascii="Arial" w:hAnsi="Arial"/>
                <w:b/>
                <w:bCs/>
              </w:rPr>
              <w:t>Indigent”</w:t>
            </w:r>
          </w:p>
        </w:tc>
        <w:tc>
          <w:tcPr>
            <w:tcW w:w="7929" w:type="dxa"/>
          </w:tcPr>
          <w:p w:rsidR="00C126BF" w:rsidRDefault="00C126BF" w:rsidP="00B23E05">
            <w:pPr>
              <w:autoSpaceDE w:val="0"/>
              <w:autoSpaceDN w:val="0"/>
              <w:adjustRightInd w:val="0"/>
              <w:spacing w:after="0" w:line="360" w:lineRule="auto"/>
              <w:jc w:val="both"/>
              <w:rPr>
                <w:rFonts w:ascii="Arial" w:hAnsi="Arial" w:cs="Arial"/>
              </w:rPr>
            </w:pPr>
            <w:r w:rsidRPr="00EF2CDE">
              <w:rPr>
                <w:rFonts w:ascii="Arial" w:hAnsi="Arial" w:cs="Arial"/>
              </w:rPr>
              <w:t>Lacking the necessities of life such as sufficient water, basic sanitation, refuse removal, environmental health, basic energy, health care, housing, food and clothing. This is a household which, due to a number</w:t>
            </w:r>
            <w:r w:rsidR="0054536A">
              <w:rPr>
                <w:rFonts w:ascii="Arial" w:hAnsi="Arial" w:cs="Arial"/>
              </w:rPr>
              <w:t xml:space="preserve"> of factors as set out in par. 4</w:t>
            </w:r>
            <w:r w:rsidRPr="00EF2CDE">
              <w:rPr>
                <w:rFonts w:ascii="Arial" w:hAnsi="Arial" w:cs="Arial"/>
              </w:rPr>
              <w:t>, is not financially capable of paying for the delivery of Basic Services – including poor households.</w:t>
            </w:r>
          </w:p>
          <w:p w:rsidR="00745CFC" w:rsidRPr="00EF2CDE" w:rsidRDefault="00745CFC" w:rsidP="00B23E05">
            <w:pPr>
              <w:autoSpaceDE w:val="0"/>
              <w:autoSpaceDN w:val="0"/>
              <w:adjustRightInd w:val="0"/>
              <w:spacing w:after="0" w:line="360" w:lineRule="auto"/>
              <w:jc w:val="both"/>
              <w:rPr>
                <w:rFonts w:ascii="Arial" w:hAnsi="Arial" w:cs="Arial"/>
              </w:rPr>
            </w:pPr>
          </w:p>
        </w:tc>
      </w:tr>
      <w:tr w:rsidR="00C126BF" w:rsidRPr="00EF2CDE" w:rsidTr="005B2AA5">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“interest”</w:t>
            </w:r>
          </w:p>
        </w:tc>
        <w:tc>
          <w:tcPr>
            <w:tcW w:w="7929" w:type="dxa"/>
          </w:tcPr>
          <w:p w:rsidR="00C126BF" w:rsidRDefault="00C126BF" w:rsidP="00B23E05">
            <w:pPr>
              <w:pStyle w:val="NoSpacing"/>
              <w:spacing w:before="240" w:line="360" w:lineRule="auto"/>
              <w:contextualSpacing/>
              <w:mirrorIndents/>
              <w:jc w:val="both"/>
              <w:rPr>
                <w:rFonts w:ascii="Arial" w:hAnsi="Arial"/>
              </w:rPr>
            </w:pPr>
            <w:r w:rsidRPr="00EF2CDE">
              <w:rPr>
                <w:rFonts w:ascii="Arial" w:hAnsi="Arial"/>
              </w:rPr>
              <w:t>A levy with the same legal priority as service fees and calculated on all amounts in arrears in respect of assessment rates and service levies at a standard rate as approved by Council.</w:t>
            </w:r>
          </w:p>
          <w:p w:rsidR="00745CFC" w:rsidRPr="00EF2CDE" w:rsidRDefault="00745CFC" w:rsidP="00B23E05">
            <w:pPr>
              <w:pStyle w:val="NoSpacing"/>
              <w:spacing w:before="240" w:line="360" w:lineRule="auto"/>
              <w:contextualSpacing/>
              <w:mirrorIndents/>
              <w:jc w:val="both"/>
              <w:rPr>
                <w:rFonts w:ascii="Arial" w:hAnsi="Arial"/>
              </w:rPr>
            </w:pPr>
          </w:p>
        </w:tc>
      </w:tr>
      <w:tr w:rsidR="00C126BF" w:rsidRPr="00EF2CDE" w:rsidTr="005B2AA5">
        <w:tc>
          <w:tcPr>
            <w:tcW w:w="1818" w:type="dxa"/>
          </w:tcPr>
          <w:p w:rsidR="00C126BF" w:rsidRPr="00EF2CDE" w:rsidRDefault="00E87533" w:rsidP="00B23E05">
            <w:pPr>
              <w:pStyle w:val="NoSpacing"/>
              <w:spacing w:line="360" w:lineRule="auto"/>
              <w:contextualSpacing/>
              <w:mirrorIndents/>
              <w:jc w:val="both"/>
              <w:rPr>
                <w:rFonts w:ascii="Arial" w:hAnsi="Arial"/>
                <w:b/>
                <w:bCs/>
              </w:rPr>
            </w:pPr>
            <w:r>
              <w:rPr>
                <w:rFonts w:ascii="Arial" w:hAnsi="Arial"/>
                <w:b/>
                <w:bCs/>
              </w:rPr>
              <w:t>“M</w:t>
            </w:r>
            <w:r w:rsidR="00C126BF" w:rsidRPr="00EF2CDE">
              <w:rPr>
                <w:rFonts w:ascii="Arial" w:hAnsi="Arial"/>
                <w:b/>
                <w:bCs/>
              </w:rPr>
              <w:t>unicipal</w:t>
            </w:r>
          </w:p>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account” or</w:t>
            </w:r>
          </w:p>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“billing”</w:t>
            </w:r>
          </w:p>
        </w:tc>
        <w:tc>
          <w:tcPr>
            <w:tcW w:w="7929" w:type="dxa"/>
          </w:tcPr>
          <w:p w:rsidR="00C126BF" w:rsidRDefault="00C126BF" w:rsidP="00B23E05">
            <w:pPr>
              <w:pStyle w:val="NoSpacing"/>
              <w:spacing w:before="240" w:line="360" w:lineRule="auto"/>
              <w:contextualSpacing/>
              <w:mirrorIndents/>
              <w:jc w:val="both"/>
              <w:rPr>
                <w:rFonts w:ascii="Arial" w:hAnsi="Arial"/>
              </w:rPr>
            </w:pPr>
            <w:r w:rsidRPr="00EF2CDE">
              <w:rPr>
                <w:rFonts w:ascii="Arial" w:hAnsi="Arial"/>
              </w:rPr>
              <w:t>The proper and formal notification by means of a statement of account, to persons liable for monies levied and indicating the net accumulated balance of the account, specifying charges levied by the Municipality, or any authorised and contracted service provider, in the format of, but not limited to.</w:t>
            </w:r>
          </w:p>
          <w:p w:rsidR="00745CFC" w:rsidRPr="00EF2CDE" w:rsidRDefault="00745CFC" w:rsidP="00B23E05">
            <w:pPr>
              <w:pStyle w:val="NoSpacing"/>
              <w:spacing w:before="240" w:line="360" w:lineRule="auto"/>
              <w:contextualSpacing/>
              <w:mirrorIndents/>
              <w:jc w:val="both"/>
              <w:rPr>
                <w:rFonts w:ascii="Arial" w:hAnsi="Arial"/>
              </w:rPr>
            </w:pPr>
          </w:p>
        </w:tc>
      </w:tr>
      <w:tr w:rsidR="00C126BF" w:rsidRPr="00EF2CDE" w:rsidTr="005B2AA5">
        <w:tc>
          <w:tcPr>
            <w:tcW w:w="1818" w:type="dxa"/>
          </w:tcPr>
          <w:p w:rsidR="00C126BF" w:rsidRPr="00EF2CDE" w:rsidRDefault="00C126BF" w:rsidP="00B23E05">
            <w:pPr>
              <w:pStyle w:val="NoSpacing"/>
              <w:spacing w:line="360" w:lineRule="auto"/>
              <w:contextualSpacing/>
              <w:mirrorIndents/>
              <w:jc w:val="both"/>
              <w:rPr>
                <w:rFonts w:ascii="Arial" w:hAnsi="Arial"/>
                <w:b/>
                <w:bCs/>
              </w:rPr>
            </w:pPr>
            <w:r w:rsidRPr="00EF2CDE">
              <w:rPr>
                <w:rFonts w:ascii="Arial" w:hAnsi="Arial"/>
                <w:b/>
                <w:bCs/>
              </w:rPr>
              <w:t>“Municipality”</w:t>
            </w:r>
          </w:p>
        </w:tc>
        <w:tc>
          <w:tcPr>
            <w:tcW w:w="7929" w:type="dxa"/>
          </w:tcPr>
          <w:p w:rsidR="00C126BF" w:rsidRDefault="00C126BF" w:rsidP="00B23E05">
            <w:pPr>
              <w:pStyle w:val="NoSpacing"/>
              <w:spacing w:before="240" w:line="360" w:lineRule="auto"/>
              <w:contextualSpacing/>
              <w:mirrorIndents/>
              <w:jc w:val="both"/>
              <w:rPr>
                <w:rFonts w:ascii="Arial" w:hAnsi="Arial"/>
              </w:rPr>
            </w:pPr>
            <w:r w:rsidRPr="00EF2CDE">
              <w:rPr>
                <w:rFonts w:ascii="Arial" w:hAnsi="Arial"/>
              </w:rPr>
              <w:t>The institution that is responsible for the collection of funds and the provision of services to the customers of the council.</w:t>
            </w:r>
          </w:p>
          <w:p w:rsidR="00745CFC" w:rsidRPr="00EF2CDE" w:rsidRDefault="00745CFC" w:rsidP="00B23E05">
            <w:pPr>
              <w:pStyle w:val="NoSpacing"/>
              <w:spacing w:before="240" w:line="360" w:lineRule="auto"/>
              <w:contextualSpacing/>
              <w:mirrorIndents/>
              <w:jc w:val="both"/>
              <w:rPr>
                <w:rFonts w:ascii="Arial" w:hAnsi="Arial"/>
              </w:rPr>
            </w:pPr>
          </w:p>
        </w:tc>
      </w:tr>
      <w:tr w:rsidR="00C126BF" w:rsidRPr="00EF2CDE" w:rsidTr="005B2AA5">
        <w:tc>
          <w:tcPr>
            <w:tcW w:w="1818" w:type="dxa"/>
          </w:tcPr>
          <w:p w:rsidR="00C126BF" w:rsidRPr="00EF2CDE" w:rsidRDefault="00E87533" w:rsidP="00B23E05">
            <w:pPr>
              <w:pStyle w:val="NoSpacing"/>
              <w:spacing w:line="360" w:lineRule="auto"/>
              <w:contextualSpacing/>
              <w:mirrorIndents/>
              <w:jc w:val="both"/>
              <w:rPr>
                <w:rFonts w:ascii="Arial" w:hAnsi="Arial"/>
                <w:b/>
                <w:bCs/>
              </w:rPr>
            </w:pPr>
            <w:r>
              <w:rPr>
                <w:rFonts w:ascii="Arial" w:hAnsi="Arial"/>
                <w:b/>
                <w:bCs/>
              </w:rPr>
              <w:t>“T</w:t>
            </w:r>
            <w:r w:rsidR="00C126BF" w:rsidRPr="00EF2CDE">
              <w:rPr>
                <w:rFonts w:ascii="Arial" w:hAnsi="Arial"/>
                <w:b/>
                <w:bCs/>
              </w:rPr>
              <w:t>he Act”</w:t>
            </w:r>
          </w:p>
        </w:tc>
        <w:tc>
          <w:tcPr>
            <w:tcW w:w="7929" w:type="dxa"/>
          </w:tcPr>
          <w:p w:rsidR="00C126BF" w:rsidRPr="00EF2CDE" w:rsidRDefault="00C126BF" w:rsidP="00B23E05">
            <w:pPr>
              <w:pStyle w:val="NoSpacing"/>
              <w:spacing w:before="240" w:line="360" w:lineRule="auto"/>
              <w:contextualSpacing/>
              <w:mirrorIndents/>
              <w:jc w:val="both"/>
              <w:rPr>
                <w:rFonts w:ascii="Arial" w:hAnsi="Arial"/>
              </w:rPr>
            </w:pPr>
            <w:r w:rsidRPr="00EF2CDE">
              <w:rPr>
                <w:rFonts w:ascii="Arial" w:hAnsi="Arial"/>
              </w:rPr>
              <w:t>The Local Government: Municipal Systems Act, 2000 (Act No 32 of 2000) as amended from time to time.</w:t>
            </w:r>
          </w:p>
        </w:tc>
      </w:tr>
    </w:tbl>
    <w:p w:rsidR="00C126BF" w:rsidRDefault="00C126BF" w:rsidP="00C126BF">
      <w:pPr>
        <w:spacing w:line="360" w:lineRule="auto"/>
        <w:jc w:val="both"/>
        <w:rPr>
          <w:rFonts w:ascii="Arial" w:hAnsi="Arial" w:cs="Arial"/>
          <w:b/>
        </w:rPr>
      </w:pPr>
    </w:p>
    <w:p w:rsidR="005301B0" w:rsidRDefault="005301B0" w:rsidP="00C126BF">
      <w:pPr>
        <w:spacing w:line="360" w:lineRule="auto"/>
        <w:jc w:val="both"/>
        <w:rPr>
          <w:rFonts w:ascii="Arial" w:hAnsi="Arial" w:cs="Arial"/>
          <w:b/>
        </w:rPr>
      </w:pPr>
    </w:p>
    <w:p w:rsidR="0030032B" w:rsidRDefault="0030032B" w:rsidP="00C126BF">
      <w:pPr>
        <w:spacing w:line="360" w:lineRule="auto"/>
        <w:jc w:val="both"/>
        <w:rPr>
          <w:rFonts w:ascii="Arial" w:hAnsi="Arial" w:cs="Arial"/>
          <w:b/>
        </w:rPr>
      </w:pPr>
    </w:p>
    <w:p w:rsidR="005301B0" w:rsidRDefault="005301B0" w:rsidP="00C126BF">
      <w:pPr>
        <w:spacing w:line="360" w:lineRule="auto"/>
        <w:jc w:val="both"/>
        <w:rPr>
          <w:rFonts w:ascii="Arial" w:hAnsi="Arial" w:cs="Arial"/>
          <w:b/>
        </w:rPr>
      </w:pPr>
    </w:p>
    <w:p w:rsidR="005301B0" w:rsidRDefault="005301B0" w:rsidP="00C126BF">
      <w:pPr>
        <w:spacing w:line="360" w:lineRule="auto"/>
        <w:jc w:val="both"/>
        <w:rPr>
          <w:rFonts w:ascii="Arial" w:hAnsi="Arial" w:cs="Arial"/>
          <w:b/>
        </w:rPr>
      </w:pPr>
    </w:p>
    <w:p w:rsidR="00C126BF" w:rsidRPr="00EF2CDE" w:rsidRDefault="00C126BF" w:rsidP="008F37A6">
      <w:pPr>
        <w:numPr>
          <w:ilvl w:val="0"/>
          <w:numId w:val="1"/>
        </w:numPr>
        <w:spacing w:line="360" w:lineRule="auto"/>
        <w:ind w:left="426" w:hanging="426"/>
        <w:jc w:val="both"/>
        <w:rPr>
          <w:rFonts w:ascii="Arial" w:hAnsi="Arial" w:cs="Arial"/>
          <w:b/>
        </w:rPr>
      </w:pPr>
      <w:r w:rsidRPr="00EF2CDE">
        <w:rPr>
          <w:rFonts w:ascii="Arial" w:hAnsi="Arial" w:cs="Arial"/>
          <w:b/>
        </w:rPr>
        <w:lastRenderedPageBreak/>
        <w:t>INTRODUCTION</w:t>
      </w:r>
    </w:p>
    <w:p w:rsidR="00C126BF" w:rsidRDefault="00C126BF" w:rsidP="0054536A">
      <w:pPr>
        <w:spacing w:line="360" w:lineRule="auto"/>
        <w:ind w:left="426"/>
        <w:jc w:val="both"/>
        <w:rPr>
          <w:rFonts w:ascii="Arial" w:hAnsi="Arial" w:cs="Arial"/>
        </w:rPr>
      </w:pPr>
      <w:r w:rsidRPr="00EF2CDE">
        <w:rPr>
          <w:rFonts w:ascii="Arial" w:hAnsi="Arial" w:cs="Arial"/>
        </w:rPr>
        <w:t>Council receives Equitable Share to subsidi</w:t>
      </w:r>
      <w:r w:rsidR="005A0F61">
        <w:rPr>
          <w:rFonts w:ascii="Arial" w:hAnsi="Arial" w:cs="Arial"/>
        </w:rPr>
        <w:t>s</w:t>
      </w:r>
      <w:r w:rsidRPr="00EF2CDE">
        <w:rPr>
          <w:rFonts w:ascii="Arial" w:hAnsi="Arial" w:cs="Arial"/>
        </w:rPr>
        <w:t>e those who cannot afford to pay for the minimum needs in life.  The objective in calculating the amount to be subsidi</w:t>
      </w:r>
      <w:r w:rsidR="005A0F61">
        <w:rPr>
          <w:rFonts w:ascii="Arial" w:hAnsi="Arial" w:cs="Arial"/>
        </w:rPr>
        <w:t>s</w:t>
      </w:r>
      <w:r w:rsidRPr="00EF2CDE">
        <w:rPr>
          <w:rFonts w:ascii="Arial" w:hAnsi="Arial" w:cs="Arial"/>
        </w:rPr>
        <w:t>ed, must be to prevent an increasing balance on the account of an indigent as it will be difficult to recover the debt in a humanly way.</w:t>
      </w:r>
      <w:r w:rsidR="0054536A">
        <w:rPr>
          <w:rFonts w:ascii="Arial" w:hAnsi="Arial" w:cs="Arial"/>
        </w:rPr>
        <w:t xml:space="preserve"> </w:t>
      </w:r>
      <w:r w:rsidRPr="00EF2CDE">
        <w:rPr>
          <w:rFonts w:ascii="Arial" w:hAnsi="Arial" w:cs="Arial"/>
        </w:rPr>
        <w:t>According to the Municipal Systems Act 2000, Section 74(3) and 75(2) stipulates, “A tariff policy may differentiate between different categories of users/debtors.”</w:t>
      </w:r>
    </w:p>
    <w:p w:rsidR="00745CFC" w:rsidRDefault="00745CFC" w:rsidP="00745CFC">
      <w:pPr>
        <w:spacing w:after="0" w:line="360" w:lineRule="auto"/>
        <w:ind w:left="426"/>
        <w:jc w:val="both"/>
        <w:rPr>
          <w:rFonts w:ascii="Arial" w:hAnsi="Arial" w:cs="Arial"/>
        </w:rPr>
      </w:pPr>
    </w:p>
    <w:p w:rsidR="00C126BF" w:rsidRDefault="00C126BF" w:rsidP="00226FF3">
      <w:pPr>
        <w:pStyle w:val="NoSpacing"/>
        <w:numPr>
          <w:ilvl w:val="0"/>
          <w:numId w:val="1"/>
        </w:numPr>
        <w:spacing w:line="360" w:lineRule="auto"/>
        <w:ind w:left="426" w:hanging="426"/>
        <w:contextualSpacing/>
        <w:jc w:val="both"/>
        <w:rPr>
          <w:rFonts w:ascii="Arial" w:hAnsi="Arial"/>
          <w:b/>
        </w:rPr>
      </w:pPr>
      <w:r w:rsidRPr="00EF2CDE">
        <w:rPr>
          <w:rFonts w:ascii="Arial" w:hAnsi="Arial"/>
          <w:b/>
        </w:rPr>
        <w:t>OBJECTIVES OF POLICY</w:t>
      </w:r>
    </w:p>
    <w:p w:rsidR="00745CFC" w:rsidRPr="00EF2CDE" w:rsidRDefault="00745CFC" w:rsidP="00745CFC">
      <w:pPr>
        <w:pStyle w:val="NoSpacing"/>
        <w:spacing w:line="360" w:lineRule="auto"/>
        <w:ind w:left="426"/>
        <w:contextualSpacing/>
        <w:jc w:val="both"/>
        <w:rPr>
          <w:rFonts w:ascii="Arial" w:hAnsi="Arial"/>
          <w:b/>
        </w:rPr>
      </w:pPr>
    </w:p>
    <w:p w:rsidR="00C126BF" w:rsidRDefault="00C126BF" w:rsidP="005301B0">
      <w:pPr>
        <w:pStyle w:val="NoSpacing"/>
        <w:spacing w:line="360" w:lineRule="auto"/>
        <w:ind w:left="851" w:hanging="425"/>
        <w:contextualSpacing/>
        <w:jc w:val="both"/>
        <w:rPr>
          <w:rFonts w:ascii="Arial" w:hAnsi="Arial"/>
        </w:rPr>
      </w:pPr>
      <w:r w:rsidRPr="00EF2CDE">
        <w:rPr>
          <w:rFonts w:ascii="Arial" w:hAnsi="Arial"/>
        </w:rPr>
        <w:t>The objectives of this Policy are to:-</w:t>
      </w:r>
    </w:p>
    <w:p w:rsidR="005301B0" w:rsidRPr="00EF2CDE" w:rsidRDefault="005301B0" w:rsidP="00226FF3">
      <w:pPr>
        <w:pStyle w:val="NoSpacing"/>
        <w:spacing w:line="360" w:lineRule="auto"/>
        <w:ind w:firstLine="426"/>
        <w:contextualSpacing/>
        <w:jc w:val="both"/>
        <w:rPr>
          <w:rFonts w:ascii="Arial" w:hAnsi="Arial"/>
        </w:rPr>
      </w:pPr>
    </w:p>
    <w:p w:rsidR="00C126BF" w:rsidRDefault="00C126BF" w:rsidP="00EC0AA3">
      <w:pPr>
        <w:pStyle w:val="ListParagraph"/>
        <w:numPr>
          <w:ilvl w:val="0"/>
          <w:numId w:val="18"/>
        </w:numPr>
        <w:autoSpaceDE w:val="0"/>
        <w:autoSpaceDN w:val="0"/>
        <w:adjustRightInd w:val="0"/>
        <w:spacing w:after="0" w:line="360" w:lineRule="auto"/>
        <w:ind w:left="1134" w:hanging="708"/>
        <w:jc w:val="both"/>
        <w:rPr>
          <w:rFonts w:ascii="Arial" w:hAnsi="Arial"/>
        </w:rPr>
      </w:pPr>
      <w:r w:rsidRPr="00226FF3">
        <w:rPr>
          <w:rFonts w:ascii="Arial" w:hAnsi="Arial"/>
        </w:rPr>
        <w:t>The objective of this policy is to close the gap between indigent and non-</w:t>
      </w:r>
      <w:r w:rsidR="00226FF3" w:rsidRPr="00226FF3">
        <w:rPr>
          <w:rFonts w:ascii="Arial" w:hAnsi="Arial"/>
        </w:rPr>
        <w:t>indigent citizens</w:t>
      </w:r>
      <w:r w:rsidRPr="00226FF3">
        <w:rPr>
          <w:rFonts w:ascii="Arial" w:hAnsi="Arial"/>
        </w:rPr>
        <w:t xml:space="preserve"> of Msunduzi Municipality, through the targeted assistance with free allocations of electricity, water and other services, together with </w:t>
      </w:r>
      <w:r w:rsidR="00A066C7">
        <w:rPr>
          <w:rFonts w:ascii="Arial" w:hAnsi="Arial"/>
        </w:rPr>
        <w:t>broader based access to</w:t>
      </w:r>
      <w:r w:rsidRPr="00226FF3">
        <w:rPr>
          <w:rFonts w:ascii="Arial" w:hAnsi="Arial"/>
        </w:rPr>
        <w:t xml:space="preserve"> </w:t>
      </w:r>
      <w:r w:rsidR="00A066C7">
        <w:rPr>
          <w:rFonts w:ascii="Arial" w:hAnsi="Arial"/>
        </w:rPr>
        <w:t>community services.</w:t>
      </w:r>
    </w:p>
    <w:p w:rsidR="002662B1" w:rsidRPr="00226FF3" w:rsidRDefault="002662B1" w:rsidP="002662B1">
      <w:pPr>
        <w:pStyle w:val="ListParagraph"/>
        <w:autoSpaceDE w:val="0"/>
        <w:autoSpaceDN w:val="0"/>
        <w:adjustRightInd w:val="0"/>
        <w:spacing w:after="0" w:line="360" w:lineRule="auto"/>
        <w:ind w:left="1134"/>
        <w:jc w:val="both"/>
        <w:rPr>
          <w:rFonts w:ascii="Arial" w:hAnsi="Arial"/>
        </w:rPr>
      </w:pPr>
    </w:p>
    <w:p w:rsidR="00C126BF" w:rsidRDefault="00C126BF" w:rsidP="00EC0AA3">
      <w:pPr>
        <w:pStyle w:val="NoSpacing"/>
        <w:numPr>
          <w:ilvl w:val="0"/>
          <w:numId w:val="18"/>
        </w:numPr>
        <w:spacing w:line="360" w:lineRule="auto"/>
        <w:ind w:left="1134" w:hanging="708"/>
        <w:contextualSpacing/>
        <w:jc w:val="both"/>
        <w:rPr>
          <w:rFonts w:ascii="Arial" w:hAnsi="Arial"/>
        </w:rPr>
      </w:pPr>
      <w:r w:rsidRPr="00EF2CDE">
        <w:rPr>
          <w:rFonts w:ascii="Arial" w:hAnsi="Arial"/>
        </w:rPr>
        <w:t xml:space="preserve">Provide a framework within which the Municipality to implement a lifeline service to </w:t>
      </w:r>
      <w:r w:rsidR="002662B1" w:rsidRPr="00EF2CDE">
        <w:rPr>
          <w:rFonts w:ascii="Arial" w:hAnsi="Arial"/>
        </w:rPr>
        <w:t>indigent households</w:t>
      </w:r>
      <w:r w:rsidRPr="00EF2CDE">
        <w:rPr>
          <w:rFonts w:ascii="Arial" w:hAnsi="Arial"/>
        </w:rPr>
        <w:t xml:space="preserve"> in res</w:t>
      </w:r>
      <w:r w:rsidR="002662B1">
        <w:rPr>
          <w:rFonts w:ascii="Arial" w:hAnsi="Arial"/>
        </w:rPr>
        <w:t>pect of their municipal account.</w:t>
      </w:r>
    </w:p>
    <w:p w:rsidR="002662B1" w:rsidRDefault="002662B1" w:rsidP="002662B1">
      <w:pPr>
        <w:pStyle w:val="ListParagraph"/>
        <w:spacing w:after="0"/>
        <w:rPr>
          <w:rFonts w:ascii="Arial" w:hAnsi="Arial"/>
        </w:rPr>
      </w:pPr>
    </w:p>
    <w:p w:rsidR="00C126BF" w:rsidRDefault="00C126BF" w:rsidP="00EC0AA3">
      <w:pPr>
        <w:pStyle w:val="NoSpacing"/>
        <w:numPr>
          <w:ilvl w:val="0"/>
          <w:numId w:val="18"/>
        </w:numPr>
        <w:spacing w:line="360" w:lineRule="auto"/>
        <w:ind w:left="1134" w:hanging="708"/>
        <w:contextualSpacing/>
        <w:jc w:val="both"/>
        <w:rPr>
          <w:rFonts w:ascii="Arial" w:hAnsi="Arial"/>
        </w:rPr>
      </w:pPr>
      <w:r w:rsidRPr="00EF2CDE">
        <w:rPr>
          <w:rFonts w:ascii="Arial" w:hAnsi="Arial"/>
        </w:rPr>
        <w:t>Determine the criteria for quali</w:t>
      </w:r>
      <w:r w:rsidR="002662B1">
        <w:rPr>
          <w:rFonts w:ascii="Arial" w:hAnsi="Arial"/>
        </w:rPr>
        <w:t>fication of indigent households.</w:t>
      </w:r>
    </w:p>
    <w:p w:rsidR="002662B1" w:rsidRDefault="002662B1" w:rsidP="002662B1">
      <w:pPr>
        <w:pStyle w:val="ListParagraph"/>
        <w:spacing w:after="0"/>
        <w:rPr>
          <w:rFonts w:ascii="Arial" w:hAnsi="Arial"/>
        </w:rPr>
      </w:pPr>
    </w:p>
    <w:p w:rsidR="00C126BF" w:rsidRPr="00EF2CDE" w:rsidRDefault="002662B1" w:rsidP="00EC0AA3">
      <w:pPr>
        <w:pStyle w:val="NoSpacing"/>
        <w:numPr>
          <w:ilvl w:val="0"/>
          <w:numId w:val="18"/>
        </w:numPr>
        <w:spacing w:line="360" w:lineRule="auto"/>
        <w:ind w:left="1134" w:hanging="708"/>
        <w:contextualSpacing/>
        <w:jc w:val="both"/>
        <w:rPr>
          <w:rFonts w:ascii="Arial" w:hAnsi="Arial"/>
        </w:rPr>
      </w:pPr>
      <w:r>
        <w:rPr>
          <w:rFonts w:ascii="Arial" w:hAnsi="Arial"/>
        </w:rPr>
        <w:t>E</w:t>
      </w:r>
      <w:r w:rsidR="00C126BF" w:rsidRPr="00EF2CDE">
        <w:rPr>
          <w:rFonts w:ascii="Arial" w:hAnsi="Arial"/>
        </w:rPr>
        <w:t>nsure that the criteria is applied correctly and fairly to all applicants;</w:t>
      </w:r>
    </w:p>
    <w:p w:rsidR="005301B0" w:rsidRDefault="005301B0" w:rsidP="005301B0">
      <w:pPr>
        <w:pStyle w:val="NoSpacing"/>
        <w:spacing w:line="360" w:lineRule="auto"/>
        <w:contextualSpacing/>
        <w:jc w:val="both"/>
        <w:rPr>
          <w:rFonts w:ascii="Arial" w:hAnsi="Arial"/>
        </w:rPr>
      </w:pPr>
    </w:p>
    <w:p w:rsidR="00C126BF" w:rsidRDefault="00C126BF" w:rsidP="00C02DDF">
      <w:pPr>
        <w:pStyle w:val="NoSpacing"/>
        <w:numPr>
          <w:ilvl w:val="0"/>
          <w:numId w:val="1"/>
        </w:numPr>
        <w:spacing w:line="360" w:lineRule="auto"/>
        <w:ind w:left="426" w:hanging="426"/>
        <w:contextualSpacing/>
        <w:jc w:val="both"/>
        <w:rPr>
          <w:rFonts w:ascii="Arial" w:hAnsi="Arial"/>
          <w:b/>
        </w:rPr>
      </w:pPr>
      <w:r w:rsidRPr="00C02DDF">
        <w:rPr>
          <w:rFonts w:ascii="Arial" w:hAnsi="Arial"/>
          <w:b/>
        </w:rPr>
        <w:t xml:space="preserve">QUALIFYING CRITERIA </w:t>
      </w:r>
    </w:p>
    <w:p w:rsidR="003618C8" w:rsidRDefault="003618C8" w:rsidP="003618C8">
      <w:pPr>
        <w:pStyle w:val="NoSpacing"/>
        <w:spacing w:line="360" w:lineRule="auto"/>
        <w:contextualSpacing/>
        <w:jc w:val="both"/>
        <w:rPr>
          <w:rFonts w:ascii="Arial" w:hAnsi="Arial"/>
          <w:b/>
        </w:rPr>
      </w:pPr>
    </w:p>
    <w:p w:rsidR="00FA37DB" w:rsidRDefault="00745CFC" w:rsidP="00EC0AA3">
      <w:pPr>
        <w:pStyle w:val="NoSpacing"/>
        <w:tabs>
          <w:tab w:val="left" w:pos="709"/>
        </w:tabs>
        <w:spacing w:line="360" w:lineRule="auto"/>
        <w:ind w:left="1134" w:hanging="708"/>
        <w:contextualSpacing/>
        <w:jc w:val="both"/>
        <w:rPr>
          <w:rFonts w:ascii="Arial" w:hAnsi="Arial"/>
        </w:rPr>
      </w:pPr>
      <w:r w:rsidRPr="00745CFC">
        <w:rPr>
          <w:rFonts w:ascii="Arial" w:hAnsi="Arial"/>
        </w:rPr>
        <w:t>3</w:t>
      </w:r>
      <w:r w:rsidR="00B050B0" w:rsidRPr="00745CFC">
        <w:rPr>
          <w:rFonts w:ascii="Arial" w:hAnsi="Arial"/>
        </w:rPr>
        <w:t>.1</w:t>
      </w:r>
      <w:r w:rsidR="003618C8" w:rsidRPr="00745CFC">
        <w:rPr>
          <w:rFonts w:ascii="Arial" w:hAnsi="Arial"/>
        </w:rPr>
        <w:tab/>
      </w:r>
      <w:r w:rsidR="00EC0AA3" w:rsidRPr="00745CFC">
        <w:rPr>
          <w:rFonts w:ascii="Arial" w:hAnsi="Arial"/>
        </w:rPr>
        <w:t>Criteria for Applied Indigent Status</w:t>
      </w:r>
    </w:p>
    <w:p w:rsidR="00745CFC" w:rsidRPr="00745CFC" w:rsidRDefault="00745CFC" w:rsidP="00EC0AA3">
      <w:pPr>
        <w:pStyle w:val="NoSpacing"/>
        <w:tabs>
          <w:tab w:val="left" w:pos="709"/>
        </w:tabs>
        <w:spacing w:line="360" w:lineRule="auto"/>
        <w:ind w:left="1134" w:hanging="708"/>
        <w:contextualSpacing/>
        <w:jc w:val="both"/>
        <w:rPr>
          <w:rFonts w:ascii="Arial" w:hAnsi="Arial"/>
        </w:rPr>
      </w:pPr>
    </w:p>
    <w:p w:rsidR="00C126BF" w:rsidRDefault="00C126BF" w:rsidP="00EC0AA3">
      <w:pPr>
        <w:pStyle w:val="NoSpacing"/>
        <w:tabs>
          <w:tab w:val="left" w:pos="1134"/>
        </w:tabs>
        <w:spacing w:line="360" w:lineRule="auto"/>
        <w:ind w:left="1134"/>
        <w:contextualSpacing/>
        <w:jc w:val="both"/>
        <w:rPr>
          <w:rFonts w:ascii="Arial" w:hAnsi="Arial"/>
        </w:rPr>
      </w:pPr>
      <w:r w:rsidRPr="00EF2CDE">
        <w:rPr>
          <w:rFonts w:ascii="Arial" w:hAnsi="Arial"/>
        </w:rPr>
        <w:t xml:space="preserve">To qualify for “Applied Indigent </w:t>
      </w:r>
      <w:r w:rsidR="00FA37DB">
        <w:rPr>
          <w:rFonts w:ascii="Arial" w:hAnsi="Arial"/>
        </w:rPr>
        <w:t>S</w:t>
      </w:r>
      <w:r w:rsidRPr="00EF2CDE">
        <w:rPr>
          <w:rFonts w:ascii="Arial" w:hAnsi="Arial"/>
        </w:rPr>
        <w:t>tatus”, a household must comply with all the following criteria:-</w:t>
      </w:r>
    </w:p>
    <w:p w:rsidR="00CB3D2E" w:rsidRPr="00FA37DB" w:rsidRDefault="00CB3D2E" w:rsidP="00CB3D2E">
      <w:pPr>
        <w:pStyle w:val="NoSpacing"/>
        <w:tabs>
          <w:tab w:val="left" w:pos="709"/>
        </w:tabs>
        <w:spacing w:line="360" w:lineRule="auto"/>
        <w:ind w:left="709"/>
        <w:contextualSpacing/>
        <w:jc w:val="both"/>
        <w:rPr>
          <w:rFonts w:ascii="Arial" w:hAnsi="Arial"/>
          <w:b/>
        </w:rPr>
      </w:pPr>
    </w:p>
    <w:p w:rsidR="00FA37DB" w:rsidRDefault="00FA37DB" w:rsidP="00EC0AA3">
      <w:pPr>
        <w:pStyle w:val="NoSpacing"/>
        <w:numPr>
          <w:ilvl w:val="2"/>
          <w:numId w:val="20"/>
        </w:numPr>
        <w:spacing w:line="360" w:lineRule="auto"/>
        <w:ind w:left="1134" w:hanging="708"/>
        <w:contextualSpacing/>
        <w:jc w:val="both"/>
        <w:rPr>
          <w:rFonts w:ascii="Arial" w:hAnsi="Arial"/>
        </w:rPr>
      </w:pPr>
      <w:r w:rsidRPr="00FA37DB">
        <w:rPr>
          <w:rFonts w:ascii="Arial" w:hAnsi="Arial"/>
        </w:rPr>
        <w:t xml:space="preserve">The total household income </w:t>
      </w:r>
      <w:r w:rsidR="002662B1" w:rsidRPr="00FA37DB">
        <w:rPr>
          <w:rFonts w:ascii="Arial" w:hAnsi="Arial"/>
        </w:rPr>
        <w:t>must not</w:t>
      </w:r>
      <w:r w:rsidRPr="00FA37DB">
        <w:rPr>
          <w:rFonts w:ascii="Arial" w:hAnsi="Arial"/>
        </w:rPr>
        <w:t xml:space="preserve"> exceed the amount approved by council from time to time</w:t>
      </w:r>
      <w:r w:rsidR="002662B1">
        <w:rPr>
          <w:rFonts w:ascii="Arial" w:hAnsi="Arial"/>
        </w:rPr>
        <w:t>.</w:t>
      </w:r>
    </w:p>
    <w:p w:rsidR="002662B1" w:rsidRPr="00FA37DB" w:rsidRDefault="002662B1" w:rsidP="002662B1">
      <w:pPr>
        <w:pStyle w:val="NoSpacing"/>
        <w:spacing w:line="360" w:lineRule="auto"/>
        <w:ind w:left="1134"/>
        <w:contextualSpacing/>
        <w:jc w:val="both"/>
        <w:rPr>
          <w:rFonts w:ascii="Arial" w:hAnsi="Arial"/>
        </w:rPr>
      </w:pPr>
    </w:p>
    <w:p w:rsidR="00C126BF" w:rsidRDefault="00ED52E1" w:rsidP="00EC0AA3">
      <w:pPr>
        <w:pStyle w:val="NoSpacing"/>
        <w:numPr>
          <w:ilvl w:val="2"/>
          <w:numId w:val="20"/>
        </w:numPr>
        <w:spacing w:line="360" w:lineRule="auto"/>
        <w:ind w:left="1134" w:hanging="708"/>
        <w:contextualSpacing/>
        <w:jc w:val="both"/>
        <w:rPr>
          <w:rFonts w:ascii="Arial" w:hAnsi="Arial"/>
        </w:rPr>
      </w:pPr>
      <w:r>
        <w:rPr>
          <w:rFonts w:ascii="Arial" w:hAnsi="Arial"/>
        </w:rPr>
        <w:t>The applicant m</w:t>
      </w:r>
      <w:r w:rsidR="002662B1">
        <w:rPr>
          <w:rFonts w:ascii="Arial" w:hAnsi="Arial"/>
        </w:rPr>
        <w:t>ust be a South African citizen.</w:t>
      </w:r>
    </w:p>
    <w:p w:rsidR="004D5426" w:rsidRDefault="004D5426" w:rsidP="004D5426">
      <w:pPr>
        <w:pStyle w:val="ListParagraph"/>
        <w:rPr>
          <w:rFonts w:ascii="Arial" w:hAnsi="Arial"/>
        </w:rPr>
      </w:pPr>
    </w:p>
    <w:p w:rsidR="00C126BF" w:rsidRDefault="00C126BF" w:rsidP="00EC0AA3">
      <w:pPr>
        <w:pStyle w:val="NoSpacing"/>
        <w:numPr>
          <w:ilvl w:val="2"/>
          <w:numId w:val="20"/>
        </w:numPr>
        <w:spacing w:line="360" w:lineRule="auto"/>
        <w:ind w:left="1134" w:hanging="708"/>
        <w:contextualSpacing/>
        <w:jc w:val="both"/>
        <w:rPr>
          <w:rFonts w:ascii="Arial" w:hAnsi="Arial"/>
        </w:rPr>
      </w:pPr>
      <w:r w:rsidRPr="00AB7053">
        <w:rPr>
          <w:rFonts w:ascii="Arial" w:hAnsi="Arial"/>
        </w:rPr>
        <w:lastRenderedPageBreak/>
        <w:t>The applicant must not be the registered owner of more than one property.</w:t>
      </w:r>
    </w:p>
    <w:p w:rsidR="00745CFC" w:rsidRPr="00AB7053" w:rsidRDefault="00745CFC" w:rsidP="00745CFC">
      <w:pPr>
        <w:pStyle w:val="NoSpacing"/>
        <w:spacing w:line="360" w:lineRule="auto"/>
        <w:ind w:left="1134"/>
        <w:contextualSpacing/>
        <w:jc w:val="both"/>
        <w:rPr>
          <w:rFonts w:ascii="Arial" w:hAnsi="Arial"/>
        </w:rPr>
      </w:pPr>
    </w:p>
    <w:p w:rsidR="00CB2F02" w:rsidRDefault="004D5426" w:rsidP="00CB2F02">
      <w:pPr>
        <w:numPr>
          <w:ilvl w:val="2"/>
          <w:numId w:val="20"/>
        </w:numPr>
        <w:autoSpaceDE w:val="0"/>
        <w:autoSpaceDN w:val="0"/>
        <w:adjustRightInd w:val="0"/>
        <w:spacing w:after="0" w:line="360" w:lineRule="auto"/>
        <w:ind w:left="1134" w:hanging="708"/>
        <w:jc w:val="both"/>
        <w:rPr>
          <w:rFonts w:ascii="Arial" w:hAnsi="Arial" w:cs="Arial"/>
        </w:rPr>
      </w:pPr>
      <w:r>
        <w:rPr>
          <w:rFonts w:ascii="Arial" w:hAnsi="Arial" w:cs="Arial"/>
        </w:rPr>
        <w:t>The applicant</w:t>
      </w:r>
      <w:r w:rsidR="00C126BF" w:rsidRPr="00AB7053">
        <w:rPr>
          <w:rFonts w:ascii="Arial" w:hAnsi="Arial" w:cs="Arial"/>
        </w:rPr>
        <w:t xml:space="preserve"> must be a resident of</w:t>
      </w:r>
      <w:r w:rsidR="00CB2F02">
        <w:rPr>
          <w:rFonts w:ascii="Arial" w:hAnsi="Arial" w:cs="Arial"/>
        </w:rPr>
        <w:t xml:space="preserve"> Msunduzi Municipality</w:t>
      </w:r>
      <w:r w:rsidR="00C126BF" w:rsidRPr="00AB7053">
        <w:rPr>
          <w:rFonts w:ascii="Arial" w:hAnsi="Arial" w:cs="Arial"/>
        </w:rPr>
        <w:t xml:space="preserve"> and have a registered account with the Municipality</w:t>
      </w:r>
      <w:r w:rsidR="00CB2F02">
        <w:rPr>
          <w:rFonts w:ascii="Arial" w:hAnsi="Arial" w:cs="Arial"/>
        </w:rPr>
        <w:t>.</w:t>
      </w:r>
    </w:p>
    <w:p w:rsidR="002662B1" w:rsidRDefault="002662B1" w:rsidP="002662B1">
      <w:pPr>
        <w:pStyle w:val="ListParagraph"/>
        <w:spacing w:after="0"/>
        <w:rPr>
          <w:rFonts w:ascii="Arial" w:hAnsi="Arial"/>
        </w:rPr>
      </w:pPr>
    </w:p>
    <w:p w:rsidR="00C126BF" w:rsidRDefault="00CB2F02" w:rsidP="00CB2F02">
      <w:pPr>
        <w:numPr>
          <w:ilvl w:val="2"/>
          <w:numId w:val="20"/>
        </w:numPr>
        <w:autoSpaceDE w:val="0"/>
        <w:autoSpaceDN w:val="0"/>
        <w:adjustRightInd w:val="0"/>
        <w:spacing w:after="0" w:line="360" w:lineRule="auto"/>
        <w:ind w:left="1134" w:hanging="708"/>
        <w:jc w:val="both"/>
        <w:rPr>
          <w:rFonts w:ascii="Arial" w:hAnsi="Arial" w:cs="Arial"/>
        </w:rPr>
      </w:pPr>
      <w:r>
        <w:rPr>
          <w:rFonts w:ascii="Arial" w:hAnsi="Arial" w:cs="Arial"/>
        </w:rPr>
        <w:t>T</w:t>
      </w:r>
      <w:r w:rsidR="00C126BF" w:rsidRPr="00CB2F02">
        <w:rPr>
          <w:rFonts w:ascii="Arial" w:hAnsi="Arial" w:cs="Arial"/>
        </w:rPr>
        <w:t>he requirement of being registered as an account holder does not apply to households in informal settlements where no accounts are rendered, nor in rural areas where no accounts are rendered.</w:t>
      </w:r>
    </w:p>
    <w:p w:rsidR="002662B1" w:rsidRDefault="002662B1" w:rsidP="002662B1">
      <w:pPr>
        <w:pStyle w:val="ListParagraph"/>
        <w:spacing w:after="0"/>
        <w:rPr>
          <w:rFonts w:ascii="Arial" w:hAnsi="Arial"/>
        </w:rPr>
      </w:pPr>
    </w:p>
    <w:p w:rsidR="00C126BF" w:rsidRDefault="00C126BF" w:rsidP="00EC0AA3">
      <w:pPr>
        <w:numPr>
          <w:ilvl w:val="2"/>
          <w:numId w:val="20"/>
        </w:numPr>
        <w:autoSpaceDE w:val="0"/>
        <w:autoSpaceDN w:val="0"/>
        <w:adjustRightInd w:val="0"/>
        <w:spacing w:after="0" w:line="360" w:lineRule="auto"/>
        <w:ind w:left="1134" w:hanging="708"/>
        <w:jc w:val="both"/>
        <w:rPr>
          <w:rFonts w:ascii="Arial" w:hAnsi="Arial" w:cs="Arial"/>
        </w:rPr>
      </w:pPr>
      <w:r w:rsidRPr="00EF2CDE">
        <w:rPr>
          <w:rFonts w:ascii="Arial" w:hAnsi="Arial" w:cs="Arial"/>
          <w:bCs/>
        </w:rPr>
        <w:t>Recognised refugees</w:t>
      </w:r>
      <w:r w:rsidRPr="00EF2CDE">
        <w:rPr>
          <w:rFonts w:ascii="Arial" w:hAnsi="Arial" w:cs="Arial"/>
          <w:b/>
          <w:bCs/>
        </w:rPr>
        <w:t xml:space="preserve"> </w:t>
      </w:r>
      <w:r w:rsidR="00745CFC">
        <w:rPr>
          <w:rFonts w:ascii="Arial" w:hAnsi="Arial" w:cs="Arial"/>
        </w:rPr>
        <w:t>must</w:t>
      </w:r>
      <w:r w:rsidR="008328A6">
        <w:rPr>
          <w:rFonts w:ascii="Arial" w:hAnsi="Arial" w:cs="Arial"/>
        </w:rPr>
        <w:t xml:space="preserve"> provide proof of such status.</w:t>
      </w:r>
    </w:p>
    <w:p w:rsidR="002662B1" w:rsidRDefault="002662B1" w:rsidP="002662B1">
      <w:pPr>
        <w:pStyle w:val="ListParagraph"/>
        <w:spacing w:after="0"/>
        <w:rPr>
          <w:rFonts w:ascii="Arial" w:hAnsi="Arial"/>
        </w:rPr>
      </w:pPr>
    </w:p>
    <w:p w:rsidR="00C126BF" w:rsidRPr="00745CFC" w:rsidRDefault="00C126BF" w:rsidP="008728D1">
      <w:pPr>
        <w:numPr>
          <w:ilvl w:val="2"/>
          <w:numId w:val="20"/>
        </w:numPr>
        <w:autoSpaceDE w:val="0"/>
        <w:autoSpaceDN w:val="0"/>
        <w:adjustRightInd w:val="0"/>
        <w:spacing w:after="0" w:line="360" w:lineRule="auto"/>
        <w:ind w:left="1134" w:hanging="708"/>
        <w:jc w:val="both"/>
        <w:rPr>
          <w:rFonts w:ascii="Arial" w:hAnsi="Arial" w:cs="Arial"/>
          <w:b/>
          <w:bCs/>
        </w:rPr>
      </w:pPr>
      <w:r w:rsidRPr="00AB7053">
        <w:rPr>
          <w:rFonts w:ascii="Arial" w:hAnsi="Arial" w:cs="Arial"/>
        </w:rPr>
        <w:t>A tenant or occupier as described in Council</w:t>
      </w:r>
      <w:r w:rsidR="00ED52E1">
        <w:rPr>
          <w:rFonts w:ascii="Arial" w:hAnsi="Arial" w:cs="Arial"/>
        </w:rPr>
        <w:t>’s</w:t>
      </w:r>
      <w:r w:rsidRPr="00AB7053">
        <w:rPr>
          <w:rFonts w:ascii="Arial" w:hAnsi="Arial" w:cs="Arial"/>
        </w:rPr>
        <w:t xml:space="preserve"> Credit Control</w:t>
      </w:r>
      <w:r w:rsidR="002662B1">
        <w:rPr>
          <w:rFonts w:ascii="Arial" w:hAnsi="Arial" w:cs="Arial"/>
        </w:rPr>
        <w:t xml:space="preserve"> and Debt Collection</w:t>
      </w:r>
      <w:r w:rsidRPr="00AB7053">
        <w:rPr>
          <w:rFonts w:ascii="Arial" w:hAnsi="Arial" w:cs="Arial"/>
        </w:rPr>
        <w:t xml:space="preserve"> Policy can apply for the bene</w:t>
      </w:r>
      <w:r w:rsidR="003618C8">
        <w:rPr>
          <w:rFonts w:ascii="Arial" w:hAnsi="Arial" w:cs="Arial"/>
        </w:rPr>
        <w:t>fits in respect of the charges a</w:t>
      </w:r>
      <w:r w:rsidRPr="00AB7053">
        <w:rPr>
          <w:rFonts w:ascii="Arial" w:hAnsi="Arial" w:cs="Arial"/>
        </w:rPr>
        <w:t>s billed for</w:t>
      </w:r>
      <w:r w:rsidR="002662B1">
        <w:rPr>
          <w:rFonts w:ascii="Arial" w:hAnsi="Arial" w:cs="Arial"/>
        </w:rPr>
        <w:t>,</w:t>
      </w:r>
      <w:r w:rsidRPr="00AB7053">
        <w:rPr>
          <w:rFonts w:ascii="Arial" w:hAnsi="Arial" w:cs="Arial"/>
        </w:rPr>
        <w:t xml:space="preserve"> while the landlord remains liable for all ownershi</w:t>
      </w:r>
      <w:r w:rsidR="00292915">
        <w:rPr>
          <w:rFonts w:ascii="Arial" w:hAnsi="Arial" w:cs="Arial"/>
        </w:rPr>
        <w:t>p related charges such as rates</w:t>
      </w:r>
    </w:p>
    <w:p w:rsidR="00745CFC" w:rsidRPr="008328A6" w:rsidRDefault="00745CFC" w:rsidP="00745CFC">
      <w:pPr>
        <w:autoSpaceDE w:val="0"/>
        <w:autoSpaceDN w:val="0"/>
        <w:adjustRightInd w:val="0"/>
        <w:spacing w:after="0" w:line="360" w:lineRule="auto"/>
        <w:ind w:left="1134"/>
        <w:jc w:val="both"/>
        <w:rPr>
          <w:rFonts w:ascii="Arial" w:hAnsi="Arial" w:cs="Arial"/>
          <w:b/>
          <w:bCs/>
        </w:rPr>
      </w:pPr>
    </w:p>
    <w:p w:rsidR="008328A6" w:rsidRPr="00263BF7" w:rsidRDefault="008328A6" w:rsidP="008328A6">
      <w:pPr>
        <w:autoSpaceDE w:val="0"/>
        <w:autoSpaceDN w:val="0"/>
        <w:adjustRightInd w:val="0"/>
        <w:spacing w:after="0" w:line="360" w:lineRule="auto"/>
        <w:ind w:left="1134"/>
        <w:jc w:val="both"/>
        <w:rPr>
          <w:rFonts w:ascii="Arial" w:hAnsi="Arial" w:cs="Arial"/>
          <w:b/>
          <w:bCs/>
        </w:rPr>
      </w:pPr>
    </w:p>
    <w:p w:rsidR="00263BF7" w:rsidRPr="00F377BC" w:rsidRDefault="00263BF7" w:rsidP="00263BF7">
      <w:pPr>
        <w:numPr>
          <w:ilvl w:val="0"/>
          <w:numId w:val="1"/>
        </w:numPr>
        <w:spacing w:line="360" w:lineRule="auto"/>
        <w:ind w:left="426" w:hanging="426"/>
        <w:jc w:val="both"/>
        <w:rPr>
          <w:rFonts w:ascii="Arial" w:hAnsi="Arial" w:cs="Arial"/>
          <w:b/>
        </w:rPr>
      </w:pPr>
      <w:r w:rsidRPr="00F377BC">
        <w:rPr>
          <w:rFonts w:ascii="Arial" w:hAnsi="Arial" w:cs="Arial"/>
          <w:b/>
        </w:rPr>
        <w:t>CRITERIA FOR THE APPROVAL AS INDIGENT ARE AS FOLLOWS:</w:t>
      </w:r>
    </w:p>
    <w:p w:rsidR="00263BF7" w:rsidRDefault="00263BF7" w:rsidP="00071EF9">
      <w:pPr>
        <w:pStyle w:val="ListParagraph"/>
        <w:numPr>
          <w:ilvl w:val="0"/>
          <w:numId w:val="3"/>
        </w:numPr>
        <w:spacing w:after="0" w:line="360" w:lineRule="auto"/>
        <w:ind w:left="1134" w:hanging="708"/>
        <w:jc w:val="both"/>
        <w:rPr>
          <w:rFonts w:ascii="Arial" w:hAnsi="Arial"/>
        </w:rPr>
      </w:pPr>
      <w:r w:rsidRPr="00EF2CDE">
        <w:rPr>
          <w:rFonts w:ascii="Arial" w:hAnsi="Arial"/>
        </w:rPr>
        <w:t>That the gross household income for qualification as a registered Indigent be determined each year by Council in</w:t>
      </w:r>
      <w:r>
        <w:rPr>
          <w:rFonts w:ascii="Arial" w:hAnsi="Arial"/>
        </w:rPr>
        <w:t xml:space="preserve"> terms of the tariff register.</w:t>
      </w:r>
    </w:p>
    <w:p w:rsidR="00071EF9" w:rsidRDefault="00071EF9" w:rsidP="00071EF9">
      <w:pPr>
        <w:pStyle w:val="ListParagraph"/>
        <w:spacing w:after="0" w:line="360" w:lineRule="auto"/>
        <w:ind w:left="1134"/>
        <w:jc w:val="both"/>
        <w:rPr>
          <w:rFonts w:ascii="Arial" w:hAnsi="Arial"/>
        </w:rPr>
      </w:pPr>
    </w:p>
    <w:p w:rsidR="00263BF7" w:rsidRDefault="00263BF7" w:rsidP="00FB483C">
      <w:pPr>
        <w:pStyle w:val="ListParagraph"/>
        <w:numPr>
          <w:ilvl w:val="0"/>
          <w:numId w:val="3"/>
        </w:numPr>
        <w:spacing w:after="0" w:line="360" w:lineRule="auto"/>
        <w:ind w:left="1134" w:hanging="708"/>
        <w:jc w:val="both"/>
        <w:rPr>
          <w:rFonts w:ascii="Arial" w:hAnsi="Arial"/>
        </w:rPr>
      </w:pPr>
      <w:r w:rsidRPr="00EF2CDE">
        <w:rPr>
          <w:rFonts w:ascii="Arial" w:hAnsi="Arial"/>
        </w:rPr>
        <w:t xml:space="preserve">That the prescribed application forms be </w:t>
      </w:r>
      <w:r w:rsidR="00962FCF">
        <w:rPr>
          <w:rFonts w:ascii="Arial" w:hAnsi="Arial"/>
        </w:rPr>
        <w:t>completed</w:t>
      </w:r>
      <w:r w:rsidRPr="00EF2CDE">
        <w:rPr>
          <w:rFonts w:ascii="Arial" w:hAnsi="Arial"/>
        </w:rPr>
        <w:t xml:space="preserve">. </w:t>
      </w:r>
    </w:p>
    <w:p w:rsidR="00071EF9" w:rsidRPr="00071EF9" w:rsidRDefault="00071EF9" w:rsidP="00071EF9">
      <w:pPr>
        <w:pStyle w:val="ListParagraph"/>
        <w:spacing w:after="0"/>
        <w:rPr>
          <w:rFonts w:ascii="Arial" w:hAnsi="Arial"/>
        </w:rPr>
      </w:pPr>
    </w:p>
    <w:p w:rsidR="00FB483C" w:rsidRDefault="00FB483C" w:rsidP="00071EF9">
      <w:pPr>
        <w:pStyle w:val="ListParagraph"/>
        <w:numPr>
          <w:ilvl w:val="0"/>
          <w:numId w:val="3"/>
        </w:numPr>
        <w:spacing w:after="0"/>
        <w:ind w:left="1080" w:hanging="630"/>
        <w:rPr>
          <w:rFonts w:ascii="Arial" w:hAnsi="Arial"/>
        </w:rPr>
      </w:pPr>
      <w:r w:rsidRPr="00FB483C">
        <w:rPr>
          <w:rFonts w:ascii="Arial" w:hAnsi="Arial"/>
        </w:rPr>
        <w:t xml:space="preserve">The Municipality reserves the right to conduct in loco visits to the premises of </w:t>
      </w:r>
      <w:r>
        <w:rPr>
          <w:rFonts w:ascii="Arial" w:hAnsi="Arial"/>
        </w:rPr>
        <w:t xml:space="preserve">    </w:t>
      </w:r>
      <w:r w:rsidRPr="00FB483C">
        <w:rPr>
          <w:rFonts w:ascii="Arial" w:hAnsi="Arial"/>
        </w:rPr>
        <w:t>applicants to verify the</w:t>
      </w:r>
      <w:r w:rsidR="00071EF9">
        <w:rPr>
          <w:rFonts w:ascii="Arial" w:hAnsi="Arial"/>
        </w:rPr>
        <w:t xml:space="preserve"> actual status of the household.</w:t>
      </w:r>
    </w:p>
    <w:p w:rsidR="00071EF9" w:rsidRDefault="00071EF9" w:rsidP="00071EF9">
      <w:pPr>
        <w:pStyle w:val="ListParagraph"/>
        <w:spacing w:after="0"/>
        <w:ind w:left="1080"/>
        <w:rPr>
          <w:rFonts w:ascii="Arial" w:hAnsi="Arial"/>
        </w:rPr>
      </w:pPr>
    </w:p>
    <w:p w:rsidR="00FB483C" w:rsidRDefault="00FB483C" w:rsidP="00071EF9">
      <w:pPr>
        <w:pStyle w:val="ListParagraph"/>
        <w:numPr>
          <w:ilvl w:val="0"/>
          <w:numId w:val="3"/>
        </w:numPr>
        <w:spacing w:after="0"/>
        <w:ind w:left="1080" w:hanging="630"/>
        <w:rPr>
          <w:rFonts w:ascii="Arial" w:hAnsi="Arial"/>
        </w:rPr>
      </w:pPr>
      <w:r w:rsidRPr="00FB483C">
        <w:rPr>
          <w:rFonts w:ascii="Arial" w:hAnsi="Arial"/>
        </w:rPr>
        <w:t xml:space="preserve">The Municipality will maintain a register of addresses of account holders </w:t>
      </w:r>
      <w:r>
        <w:rPr>
          <w:rFonts w:ascii="Arial" w:hAnsi="Arial"/>
        </w:rPr>
        <w:t xml:space="preserve">  </w:t>
      </w:r>
      <w:r w:rsidR="002662B1">
        <w:rPr>
          <w:rFonts w:ascii="Arial" w:hAnsi="Arial"/>
        </w:rPr>
        <w:t xml:space="preserve"> </w:t>
      </w:r>
      <w:r w:rsidRPr="00FB483C">
        <w:rPr>
          <w:rFonts w:ascii="Arial" w:hAnsi="Arial"/>
        </w:rPr>
        <w:t>receiving subsidies.</w:t>
      </w:r>
    </w:p>
    <w:p w:rsidR="00071EF9" w:rsidRPr="00071EF9" w:rsidRDefault="00071EF9" w:rsidP="00071EF9">
      <w:pPr>
        <w:pStyle w:val="ListParagraph"/>
        <w:rPr>
          <w:rFonts w:ascii="Arial" w:hAnsi="Arial"/>
        </w:rPr>
      </w:pPr>
    </w:p>
    <w:p w:rsidR="00FB483C" w:rsidRDefault="00FB483C" w:rsidP="002662B1">
      <w:pPr>
        <w:pStyle w:val="ListParagraph"/>
        <w:numPr>
          <w:ilvl w:val="0"/>
          <w:numId w:val="3"/>
        </w:numPr>
        <w:spacing w:after="0" w:line="360" w:lineRule="auto"/>
        <w:ind w:left="1080" w:hanging="630"/>
        <w:jc w:val="both"/>
        <w:rPr>
          <w:rFonts w:ascii="Arial" w:hAnsi="Arial"/>
        </w:rPr>
      </w:pPr>
      <w:r w:rsidRPr="00FB483C">
        <w:rPr>
          <w:rFonts w:ascii="Arial" w:hAnsi="Arial"/>
        </w:rPr>
        <w:t xml:space="preserve">The Municipality may publish the register of Indigents and disclose the </w:t>
      </w:r>
      <w:r w:rsidR="00071EF9" w:rsidRPr="00FB483C">
        <w:rPr>
          <w:rFonts w:ascii="Arial" w:hAnsi="Arial"/>
        </w:rPr>
        <w:t xml:space="preserve">names </w:t>
      </w:r>
      <w:r w:rsidR="00071EF9">
        <w:rPr>
          <w:rFonts w:ascii="Arial" w:hAnsi="Arial"/>
        </w:rPr>
        <w:t>and</w:t>
      </w:r>
      <w:r w:rsidRPr="00FB483C">
        <w:rPr>
          <w:rFonts w:ascii="Arial" w:hAnsi="Arial"/>
        </w:rPr>
        <w:t xml:space="preserve"> addres</w:t>
      </w:r>
      <w:r w:rsidR="000F0641">
        <w:rPr>
          <w:rFonts w:ascii="Arial" w:hAnsi="Arial"/>
        </w:rPr>
        <w:t>s of registered applied indigents</w:t>
      </w:r>
      <w:r w:rsidR="00071EF9">
        <w:rPr>
          <w:rFonts w:ascii="Arial" w:hAnsi="Arial"/>
        </w:rPr>
        <w:t>.</w:t>
      </w:r>
    </w:p>
    <w:p w:rsidR="00071EF9" w:rsidRPr="00071EF9" w:rsidRDefault="00071EF9" w:rsidP="00071EF9">
      <w:pPr>
        <w:pStyle w:val="ListParagraph"/>
        <w:rPr>
          <w:rFonts w:ascii="Arial" w:hAnsi="Arial"/>
        </w:rPr>
      </w:pPr>
    </w:p>
    <w:p w:rsidR="00FB483C" w:rsidRPr="00FB483C" w:rsidRDefault="00FB483C" w:rsidP="00FB483C">
      <w:pPr>
        <w:pStyle w:val="ListParagraph"/>
        <w:numPr>
          <w:ilvl w:val="0"/>
          <w:numId w:val="3"/>
        </w:numPr>
        <w:spacing w:after="0" w:line="360" w:lineRule="auto"/>
        <w:ind w:left="1170" w:hanging="720"/>
        <w:jc w:val="both"/>
        <w:rPr>
          <w:rFonts w:ascii="Arial" w:hAnsi="Arial"/>
        </w:rPr>
      </w:pPr>
      <w:r w:rsidRPr="00FB483C">
        <w:rPr>
          <w:rFonts w:ascii="Arial" w:hAnsi="Arial"/>
        </w:rPr>
        <w:t xml:space="preserve">The applicant will be subjected to a verification process using all information </w:t>
      </w:r>
      <w:r w:rsidR="00071EF9" w:rsidRPr="00FB483C">
        <w:rPr>
          <w:rFonts w:ascii="Arial" w:hAnsi="Arial"/>
        </w:rPr>
        <w:t xml:space="preserve">and </w:t>
      </w:r>
      <w:r w:rsidR="00071EF9">
        <w:rPr>
          <w:rFonts w:ascii="Arial" w:hAnsi="Arial"/>
        </w:rPr>
        <w:t>systems</w:t>
      </w:r>
      <w:r w:rsidRPr="00FB483C">
        <w:rPr>
          <w:rFonts w:ascii="Arial" w:hAnsi="Arial"/>
        </w:rPr>
        <w:t xml:space="preserve"> at the disposal of the Municipality.</w:t>
      </w:r>
    </w:p>
    <w:p w:rsidR="00FB483C" w:rsidRDefault="00FB483C" w:rsidP="00FB483C">
      <w:pPr>
        <w:spacing w:after="0" w:line="360" w:lineRule="auto"/>
        <w:jc w:val="both"/>
        <w:rPr>
          <w:rFonts w:ascii="Arial" w:hAnsi="Arial"/>
        </w:rPr>
      </w:pPr>
    </w:p>
    <w:p w:rsidR="00071EF9" w:rsidRDefault="00071EF9" w:rsidP="00FB483C">
      <w:pPr>
        <w:spacing w:after="0" w:line="360" w:lineRule="auto"/>
        <w:jc w:val="both"/>
        <w:rPr>
          <w:rFonts w:ascii="Arial" w:hAnsi="Arial"/>
        </w:rPr>
      </w:pPr>
    </w:p>
    <w:p w:rsidR="00071EF9" w:rsidRDefault="00071EF9" w:rsidP="00FB483C">
      <w:pPr>
        <w:spacing w:after="0" w:line="360" w:lineRule="auto"/>
        <w:jc w:val="both"/>
        <w:rPr>
          <w:rFonts w:ascii="Arial" w:hAnsi="Arial"/>
        </w:rPr>
      </w:pPr>
    </w:p>
    <w:p w:rsidR="00071EF9" w:rsidRDefault="00071EF9" w:rsidP="00FB483C">
      <w:pPr>
        <w:spacing w:after="0" w:line="360" w:lineRule="auto"/>
        <w:jc w:val="both"/>
        <w:rPr>
          <w:rFonts w:ascii="Arial" w:hAnsi="Arial"/>
        </w:rPr>
      </w:pPr>
    </w:p>
    <w:p w:rsidR="00071EF9" w:rsidRDefault="00071EF9" w:rsidP="00FB483C">
      <w:pPr>
        <w:spacing w:after="0" w:line="360" w:lineRule="auto"/>
        <w:jc w:val="both"/>
        <w:rPr>
          <w:rFonts w:ascii="Arial" w:hAnsi="Arial"/>
        </w:rPr>
      </w:pPr>
    </w:p>
    <w:p w:rsidR="00071EF9" w:rsidRPr="00FB483C" w:rsidRDefault="00071EF9" w:rsidP="00FB483C">
      <w:pPr>
        <w:spacing w:after="0" w:line="360" w:lineRule="auto"/>
        <w:jc w:val="both"/>
        <w:rPr>
          <w:rFonts w:ascii="Arial" w:hAnsi="Arial"/>
        </w:rPr>
      </w:pPr>
    </w:p>
    <w:p w:rsidR="00C126BF" w:rsidRPr="008328A6" w:rsidRDefault="00C126BF" w:rsidP="008328A6">
      <w:pPr>
        <w:pStyle w:val="ListParagraph"/>
        <w:numPr>
          <w:ilvl w:val="0"/>
          <w:numId w:val="20"/>
        </w:numPr>
        <w:autoSpaceDE w:val="0"/>
        <w:autoSpaceDN w:val="0"/>
        <w:adjustRightInd w:val="0"/>
        <w:spacing w:after="0" w:line="360" w:lineRule="auto"/>
        <w:jc w:val="both"/>
        <w:rPr>
          <w:rFonts w:ascii="Arial" w:hAnsi="Arial"/>
          <w:b/>
          <w:bCs/>
        </w:rPr>
      </w:pPr>
      <w:r w:rsidRPr="008328A6">
        <w:rPr>
          <w:rFonts w:ascii="Arial" w:hAnsi="Arial"/>
          <w:b/>
          <w:bCs/>
        </w:rPr>
        <w:lastRenderedPageBreak/>
        <w:t>SUBSIDY</w:t>
      </w:r>
    </w:p>
    <w:p w:rsidR="00C126BF" w:rsidRPr="00EF2CDE" w:rsidRDefault="00C126BF" w:rsidP="00C126BF">
      <w:pPr>
        <w:pStyle w:val="NoSpacing"/>
        <w:spacing w:line="360" w:lineRule="auto"/>
        <w:jc w:val="both"/>
        <w:rPr>
          <w:rFonts w:ascii="Arial" w:hAnsi="Arial"/>
        </w:rPr>
      </w:pPr>
    </w:p>
    <w:p w:rsidR="00C126BF" w:rsidRPr="00EF2CDE" w:rsidRDefault="00C126BF" w:rsidP="00AB7053">
      <w:pPr>
        <w:pStyle w:val="NoSpacing"/>
        <w:spacing w:line="360" w:lineRule="auto"/>
        <w:ind w:left="426"/>
        <w:jc w:val="both"/>
        <w:rPr>
          <w:rFonts w:ascii="Arial" w:hAnsi="Arial"/>
        </w:rPr>
      </w:pPr>
      <w:r w:rsidRPr="00EF2CDE">
        <w:rPr>
          <w:rFonts w:ascii="Arial" w:hAnsi="Arial"/>
        </w:rPr>
        <w:t>The subsidies below will be funded from the “equitable share” contribution received from National Treasury, plus an amount from the Municipality’s own income as budgeted for in the financial year in question. The subsidies will only be granted to qualifying households to the extent that the above mentioned funds are available for allocation.</w:t>
      </w:r>
    </w:p>
    <w:p w:rsidR="00C126BF" w:rsidRPr="00EF2CDE" w:rsidRDefault="00C126BF" w:rsidP="00C126BF">
      <w:pPr>
        <w:pStyle w:val="NoSpacing"/>
        <w:spacing w:line="360" w:lineRule="auto"/>
        <w:jc w:val="both"/>
        <w:rPr>
          <w:rFonts w:ascii="Arial" w:hAnsi="Arial"/>
        </w:rPr>
      </w:pPr>
    </w:p>
    <w:p w:rsidR="00C126BF" w:rsidRPr="00EF2CDE" w:rsidRDefault="00C126BF" w:rsidP="00AB7053">
      <w:pPr>
        <w:pStyle w:val="NoSpacing"/>
        <w:spacing w:line="360" w:lineRule="auto"/>
        <w:ind w:left="426"/>
        <w:jc w:val="both"/>
        <w:rPr>
          <w:rFonts w:ascii="Arial" w:hAnsi="Arial"/>
        </w:rPr>
      </w:pPr>
      <w:r w:rsidRPr="00EF2CDE">
        <w:rPr>
          <w:rFonts w:ascii="Arial" w:hAnsi="Arial"/>
        </w:rPr>
        <w:t>Where the municipal account exist</w:t>
      </w:r>
      <w:r w:rsidR="00ED52E1">
        <w:rPr>
          <w:rFonts w:ascii="Arial" w:hAnsi="Arial"/>
        </w:rPr>
        <w:t>s</w:t>
      </w:r>
      <w:r w:rsidRPr="00EF2CDE">
        <w:rPr>
          <w:rFonts w:ascii="Arial" w:hAnsi="Arial"/>
        </w:rPr>
        <w:t>, the subsidy amount allocated will be calculated and will be credited into the consumer’s munici</w:t>
      </w:r>
      <w:r w:rsidR="00DF237A">
        <w:rPr>
          <w:rFonts w:ascii="Arial" w:hAnsi="Arial"/>
        </w:rPr>
        <w:t>pal account every month.</w:t>
      </w:r>
    </w:p>
    <w:p w:rsidR="00C126BF" w:rsidRDefault="00C126BF" w:rsidP="00C126BF">
      <w:pPr>
        <w:pStyle w:val="NoSpacing"/>
        <w:spacing w:line="360" w:lineRule="auto"/>
        <w:jc w:val="both"/>
        <w:rPr>
          <w:rFonts w:ascii="Arial" w:hAnsi="Arial"/>
          <w:b/>
        </w:rPr>
      </w:pPr>
    </w:p>
    <w:p w:rsidR="00C126BF" w:rsidRPr="00EF2CDE" w:rsidRDefault="00C126BF" w:rsidP="00AB7053">
      <w:pPr>
        <w:pStyle w:val="NoSpacing"/>
        <w:spacing w:line="360" w:lineRule="auto"/>
        <w:ind w:firstLine="426"/>
        <w:jc w:val="both"/>
        <w:rPr>
          <w:rFonts w:ascii="Arial" w:hAnsi="Arial"/>
          <w:b/>
        </w:rPr>
      </w:pPr>
      <w:r w:rsidRPr="00EF2CDE">
        <w:rPr>
          <w:rFonts w:ascii="Arial" w:hAnsi="Arial"/>
          <w:b/>
        </w:rPr>
        <w:t>Service levels:</w:t>
      </w:r>
    </w:p>
    <w:p w:rsidR="00C126BF" w:rsidRPr="00EF2CDE" w:rsidRDefault="00C126BF" w:rsidP="00C126BF">
      <w:pPr>
        <w:pStyle w:val="NoSpacing"/>
        <w:spacing w:line="360" w:lineRule="auto"/>
        <w:ind w:firstLine="720"/>
        <w:jc w:val="both"/>
        <w:rPr>
          <w:rFonts w:ascii="Arial" w:hAnsi="Arial"/>
          <w:b/>
        </w:rPr>
      </w:pPr>
    </w:p>
    <w:p w:rsidR="00C126BF" w:rsidRDefault="00C126BF" w:rsidP="008328A6">
      <w:pPr>
        <w:pStyle w:val="NoSpacing"/>
        <w:numPr>
          <w:ilvl w:val="1"/>
          <w:numId w:val="20"/>
        </w:numPr>
        <w:spacing w:line="360" w:lineRule="auto"/>
        <w:ind w:left="1134" w:hanging="708"/>
        <w:jc w:val="both"/>
        <w:rPr>
          <w:rFonts w:ascii="Arial" w:hAnsi="Arial"/>
        </w:rPr>
      </w:pPr>
      <w:r w:rsidRPr="00EF2CDE">
        <w:rPr>
          <w:rFonts w:ascii="Arial" w:hAnsi="Arial"/>
        </w:rPr>
        <w:t xml:space="preserve">100% of the basic  charge and MCB Charge for electricity </w:t>
      </w:r>
      <w:r w:rsidR="007211C8">
        <w:rPr>
          <w:rFonts w:ascii="Arial" w:hAnsi="Arial"/>
        </w:rPr>
        <w:t>for one service point per month.</w:t>
      </w:r>
    </w:p>
    <w:p w:rsidR="007211C8" w:rsidRDefault="007211C8" w:rsidP="007211C8">
      <w:pPr>
        <w:pStyle w:val="NoSpacing"/>
        <w:spacing w:line="360" w:lineRule="auto"/>
        <w:ind w:left="1134"/>
        <w:jc w:val="both"/>
        <w:rPr>
          <w:rFonts w:ascii="Arial" w:hAnsi="Arial"/>
        </w:rPr>
      </w:pPr>
    </w:p>
    <w:p w:rsidR="007211C8" w:rsidRDefault="00034BC6" w:rsidP="008328A6">
      <w:pPr>
        <w:pStyle w:val="NoSpacing"/>
        <w:numPr>
          <w:ilvl w:val="1"/>
          <w:numId w:val="20"/>
        </w:numPr>
        <w:spacing w:line="360" w:lineRule="auto"/>
        <w:ind w:left="1134" w:hanging="708"/>
        <w:jc w:val="both"/>
        <w:rPr>
          <w:rFonts w:ascii="Arial" w:hAnsi="Arial"/>
        </w:rPr>
      </w:pPr>
      <w:r w:rsidRPr="00034BC6">
        <w:rPr>
          <w:rFonts w:ascii="Arial" w:hAnsi="Arial"/>
        </w:rPr>
        <w:t xml:space="preserve">In order to qualify for </w:t>
      </w:r>
      <w:r w:rsidR="00FA37DB">
        <w:rPr>
          <w:rFonts w:ascii="Arial" w:hAnsi="Arial"/>
        </w:rPr>
        <w:t>the i</w:t>
      </w:r>
      <w:r w:rsidRPr="00034BC6">
        <w:rPr>
          <w:rFonts w:ascii="Arial" w:hAnsi="Arial"/>
        </w:rPr>
        <w:t>ndigent subsidy the app</w:t>
      </w:r>
      <w:r>
        <w:rPr>
          <w:rFonts w:ascii="Arial" w:hAnsi="Arial"/>
        </w:rPr>
        <w:t xml:space="preserve">licant must have </w:t>
      </w:r>
      <w:r w:rsidR="00FA37DB">
        <w:rPr>
          <w:rFonts w:ascii="Arial" w:hAnsi="Arial"/>
        </w:rPr>
        <w:t xml:space="preserve">a </w:t>
      </w:r>
      <w:r>
        <w:rPr>
          <w:rFonts w:ascii="Arial" w:hAnsi="Arial"/>
        </w:rPr>
        <w:t xml:space="preserve">maximum of 20 </w:t>
      </w:r>
      <w:r w:rsidR="001E2B83">
        <w:rPr>
          <w:rFonts w:ascii="Arial" w:hAnsi="Arial"/>
        </w:rPr>
        <w:t>amps and</w:t>
      </w:r>
      <w:r w:rsidR="00FA37DB">
        <w:rPr>
          <w:rFonts w:ascii="Arial" w:hAnsi="Arial"/>
        </w:rPr>
        <w:t xml:space="preserve"> i</w:t>
      </w:r>
      <w:r w:rsidRPr="00034BC6">
        <w:rPr>
          <w:rFonts w:ascii="Arial" w:hAnsi="Arial"/>
        </w:rPr>
        <w:t xml:space="preserve">n </w:t>
      </w:r>
      <w:r w:rsidR="00FA37DB">
        <w:rPr>
          <w:rFonts w:ascii="Arial" w:hAnsi="Arial"/>
        </w:rPr>
        <w:t>the</w:t>
      </w:r>
      <w:r w:rsidRPr="00034BC6">
        <w:rPr>
          <w:rFonts w:ascii="Arial" w:hAnsi="Arial"/>
        </w:rPr>
        <w:t xml:space="preserve"> event that </w:t>
      </w:r>
      <w:r w:rsidR="00FA37DB">
        <w:rPr>
          <w:rFonts w:ascii="Arial" w:hAnsi="Arial"/>
        </w:rPr>
        <w:t xml:space="preserve">the </w:t>
      </w:r>
      <w:r w:rsidRPr="00034BC6">
        <w:rPr>
          <w:rFonts w:ascii="Arial" w:hAnsi="Arial"/>
        </w:rPr>
        <w:t>supply is in excess</w:t>
      </w:r>
      <w:r w:rsidR="00FA37DB">
        <w:rPr>
          <w:rFonts w:ascii="Arial" w:hAnsi="Arial"/>
        </w:rPr>
        <w:t xml:space="preserve"> of 20 amps Council shall down </w:t>
      </w:r>
      <w:r w:rsidRPr="00034BC6">
        <w:rPr>
          <w:rFonts w:ascii="Arial" w:hAnsi="Arial"/>
        </w:rPr>
        <w:t>grade the amperage to the maximum of 20 amps.</w:t>
      </w:r>
    </w:p>
    <w:p w:rsidR="007211C8" w:rsidRDefault="007211C8" w:rsidP="007211C8">
      <w:pPr>
        <w:pStyle w:val="ListParagraph"/>
        <w:spacing w:after="0"/>
        <w:rPr>
          <w:rFonts w:ascii="Arial" w:hAnsi="Arial"/>
        </w:rPr>
      </w:pPr>
    </w:p>
    <w:p w:rsidR="00C126BF" w:rsidRDefault="006029AA" w:rsidP="008328A6">
      <w:pPr>
        <w:pStyle w:val="NoSpacing"/>
        <w:numPr>
          <w:ilvl w:val="1"/>
          <w:numId w:val="20"/>
        </w:numPr>
        <w:spacing w:line="360" w:lineRule="auto"/>
        <w:ind w:left="1134" w:hanging="708"/>
        <w:jc w:val="both"/>
        <w:rPr>
          <w:rFonts w:ascii="Arial" w:hAnsi="Arial"/>
        </w:rPr>
      </w:pPr>
      <w:r>
        <w:rPr>
          <w:rFonts w:ascii="Arial" w:hAnsi="Arial"/>
        </w:rPr>
        <w:t>100% of Scale 2 domestic</w:t>
      </w:r>
      <w:r w:rsidR="00C126BF" w:rsidRPr="00EF2CDE">
        <w:rPr>
          <w:rFonts w:ascii="Arial" w:hAnsi="Arial"/>
        </w:rPr>
        <w:t xml:space="preserve"> charge for sewerage </w:t>
      </w:r>
      <w:r w:rsidR="007211C8">
        <w:rPr>
          <w:rFonts w:ascii="Arial" w:hAnsi="Arial"/>
        </w:rPr>
        <w:t>per month for one service point.</w:t>
      </w:r>
    </w:p>
    <w:p w:rsidR="007211C8" w:rsidRDefault="007211C8" w:rsidP="007211C8">
      <w:pPr>
        <w:pStyle w:val="ListParagraph"/>
        <w:spacing w:after="0"/>
        <w:rPr>
          <w:rFonts w:ascii="Arial" w:hAnsi="Arial"/>
        </w:rPr>
      </w:pPr>
    </w:p>
    <w:p w:rsidR="00C126BF" w:rsidRDefault="006029AA" w:rsidP="008328A6">
      <w:pPr>
        <w:pStyle w:val="NoSpacing"/>
        <w:numPr>
          <w:ilvl w:val="1"/>
          <w:numId w:val="20"/>
        </w:numPr>
        <w:spacing w:line="360" w:lineRule="auto"/>
        <w:ind w:left="1134" w:hanging="708"/>
        <w:jc w:val="both"/>
        <w:rPr>
          <w:rFonts w:ascii="Arial" w:hAnsi="Arial"/>
        </w:rPr>
      </w:pPr>
      <w:r>
        <w:rPr>
          <w:rFonts w:ascii="Arial" w:hAnsi="Arial"/>
        </w:rPr>
        <w:t>100% of t</w:t>
      </w:r>
      <w:r w:rsidR="00C126BF" w:rsidRPr="00EF2CDE">
        <w:rPr>
          <w:rFonts w:ascii="Arial" w:hAnsi="Arial"/>
        </w:rPr>
        <w:t xml:space="preserve">he </w:t>
      </w:r>
      <w:r>
        <w:rPr>
          <w:rFonts w:ascii="Arial" w:hAnsi="Arial"/>
        </w:rPr>
        <w:t xml:space="preserve">domestic </w:t>
      </w:r>
      <w:r w:rsidR="00C126BF" w:rsidRPr="00EF2CDE">
        <w:rPr>
          <w:rFonts w:ascii="Arial" w:hAnsi="Arial"/>
        </w:rPr>
        <w:t xml:space="preserve">refuse removal </w:t>
      </w:r>
      <w:r>
        <w:rPr>
          <w:rFonts w:ascii="Arial" w:hAnsi="Arial"/>
        </w:rPr>
        <w:t xml:space="preserve">tariff </w:t>
      </w:r>
      <w:r w:rsidR="007211C8">
        <w:rPr>
          <w:rFonts w:ascii="Arial" w:hAnsi="Arial"/>
        </w:rPr>
        <w:t>for one service point per month.</w:t>
      </w:r>
    </w:p>
    <w:p w:rsidR="007211C8" w:rsidRDefault="007211C8" w:rsidP="007211C8">
      <w:pPr>
        <w:pStyle w:val="ListParagraph"/>
        <w:spacing w:after="0"/>
        <w:rPr>
          <w:rFonts w:ascii="Arial" w:hAnsi="Arial"/>
        </w:rPr>
      </w:pPr>
    </w:p>
    <w:p w:rsidR="00C126BF" w:rsidRDefault="00FA37DB" w:rsidP="008328A6">
      <w:pPr>
        <w:pStyle w:val="NoSpacing"/>
        <w:numPr>
          <w:ilvl w:val="1"/>
          <w:numId w:val="20"/>
        </w:numPr>
        <w:spacing w:line="360" w:lineRule="auto"/>
        <w:ind w:left="1134" w:hanging="708"/>
        <w:jc w:val="both"/>
        <w:rPr>
          <w:rFonts w:ascii="Arial" w:hAnsi="Arial"/>
        </w:rPr>
      </w:pPr>
      <w:r>
        <w:rPr>
          <w:rFonts w:ascii="Arial" w:hAnsi="Arial"/>
        </w:rPr>
        <w:t>7</w:t>
      </w:r>
      <w:r w:rsidR="00E87533">
        <w:rPr>
          <w:rFonts w:ascii="Arial" w:hAnsi="Arial"/>
        </w:rPr>
        <w:t>0 kWh of elect</w:t>
      </w:r>
      <w:r w:rsidR="0084337D">
        <w:rPr>
          <w:rFonts w:ascii="Arial" w:hAnsi="Arial"/>
        </w:rPr>
        <w:t>ricity for one service point per month.</w:t>
      </w:r>
    </w:p>
    <w:p w:rsidR="007211C8" w:rsidRDefault="007211C8" w:rsidP="007211C8">
      <w:pPr>
        <w:pStyle w:val="ListParagraph"/>
        <w:spacing w:after="0"/>
        <w:rPr>
          <w:rFonts w:ascii="Arial" w:hAnsi="Arial"/>
        </w:rPr>
      </w:pPr>
    </w:p>
    <w:p w:rsidR="00C126BF" w:rsidRDefault="004D5426" w:rsidP="00F22710">
      <w:pPr>
        <w:pStyle w:val="NoSpacing"/>
        <w:numPr>
          <w:ilvl w:val="1"/>
          <w:numId w:val="20"/>
        </w:numPr>
        <w:spacing w:line="360" w:lineRule="auto"/>
        <w:ind w:left="1170" w:hanging="720"/>
        <w:jc w:val="both"/>
        <w:rPr>
          <w:rFonts w:ascii="Arial" w:hAnsi="Arial"/>
        </w:rPr>
      </w:pPr>
      <w:r>
        <w:rPr>
          <w:rFonts w:ascii="Arial" w:hAnsi="Arial"/>
        </w:rPr>
        <w:t xml:space="preserve"> </w:t>
      </w:r>
      <w:r w:rsidR="00C126BF" w:rsidRPr="00EF2CDE">
        <w:rPr>
          <w:rFonts w:ascii="Arial" w:hAnsi="Arial"/>
        </w:rPr>
        <w:t xml:space="preserve">6kℓ of </w:t>
      </w:r>
      <w:r w:rsidR="006029AA">
        <w:rPr>
          <w:rFonts w:ascii="Arial" w:hAnsi="Arial"/>
        </w:rPr>
        <w:t xml:space="preserve">free </w:t>
      </w:r>
      <w:r w:rsidR="00C126BF" w:rsidRPr="00EF2CDE">
        <w:rPr>
          <w:rFonts w:ascii="Arial" w:hAnsi="Arial"/>
        </w:rPr>
        <w:t xml:space="preserve">water </w:t>
      </w:r>
      <w:r w:rsidR="006029AA">
        <w:rPr>
          <w:rFonts w:ascii="Arial" w:hAnsi="Arial"/>
        </w:rPr>
        <w:t>to all registered indigent households.</w:t>
      </w:r>
      <w:r w:rsidR="00C126BF" w:rsidRPr="00EF2CDE">
        <w:rPr>
          <w:rFonts w:ascii="Arial" w:hAnsi="Arial"/>
        </w:rPr>
        <w:t xml:space="preserve"> </w:t>
      </w:r>
      <w:r w:rsidR="00F22710" w:rsidRPr="00F22710">
        <w:rPr>
          <w:rFonts w:ascii="Arial" w:hAnsi="Arial"/>
        </w:rPr>
        <w:t xml:space="preserve">Water is calculated on a </w:t>
      </w:r>
      <w:r w:rsidR="00F22710">
        <w:rPr>
          <w:rFonts w:ascii="Arial" w:hAnsi="Arial"/>
        </w:rPr>
        <w:t xml:space="preserve">  </w:t>
      </w:r>
      <w:r w:rsidR="00F22710" w:rsidRPr="00F22710">
        <w:rPr>
          <w:rFonts w:ascii="Arial" w:hAnsi="Arial"/>
        </w:rPr>
        <w:t xml:space="preserve">daily tariff, therefore water is calculated based on 200 litres per day which is multiplied by the number of days the water is consumed by the customer. In the event that water charged is for a period of 28 days rather than 30 days, the applicable billing will be 200 litres multiplied by 28 days which equates to 5.8 kl free basic water. If water charged was for period of 32 days rather than 30 days the applicable billing will be 200 litres multiplied by 32 days which equates to 6,2 kilolitres. </w:t>
      </w:r>
      <w:r w:rsidR="00C126BF" w:rsidRPr="00EF2CDE">
        <w:rPr>
          <w:rFonts w:ascii="Arial" w:hAnsi="Arial"/>
        </w:rPr>
        <w:t xml:space="preserve"> </w:t>
      </w:r>
    </w:p>
    <w:p w:rsidR="004D5426" w:rsidRDefault="004D5426" w:rsidP="004D5426">
      <w:pPr>
        <w:pStyle w:val="ListParagraph"/>
        <w:rPr>
          <w:rFonts w:ascii="Arial" w:hAnsi="Arial"/>
        </w:rPr>
      </w:pPr>
    </w:p>
    <w:p w:rsidR="004D5426" w:rsidRPr="00EF2CDE" w:rsidRDefault="004D5426" w:rsidP="004D5426">
      <w:pPr>
        <w:pStyle w:val="NoSpacing"/>
        <w:numPr>
          <w:ilvl w:val="1"/>
          <w:numId w:val="20"/>
        </w:numPr>
        <w:spacing w:line="360" w:lineRule="auto"/>
        <w:jc w:val="both"/>
        <w:rPr>
          <w:rFonts w:ascii="Arial" w:hAnsi="Arial"/>
        </w:rPr>
      </w:pPr>
      <w:r>
        <w:rPr>
          <w:rFonts w:ascii="Arial" w:hAnsi="Arial"/>
        </w:rPr>
        <w:t xml:space="preserve">      100% of the </w:t>
      </w:r>
      <w:r w:rsidR="00F93E80">
        <w:rPr>
          <w:rFonts w:ascii="Arial" w:hAnsi="Arial"/>
        </w:rPr>
        <w:t>domestic unmetered water tariff for non-metered consumers.</w:t>
      </w:r>
    </w:p>
    <w:p w:rsidR="00C126BF" w:rsidRPr="00EF2CDE" w:rsidRDefault="00C126BF" w:rsidP="00C126BF">
      <w:pPr>
        <w:pStyle w:val="NoSpacing"/>
        <w:spacing w:line="360" w:lineRule="auto"/>
        <w:ind w:left="1080"/>
        <w:jc w:val="both"/>
        <w:rPr>
          <w:rFonts w:ascii="Arial" w:hAnsi="Arial"/>
        </w:rPr>
      </w:pPr>
    </w:p>
    <w:p w:rsidR="00C126BF" w:rsidRPr="00EF2CDE" w:rsidRDefault="000F0641" w:rsidP="006029AA">
      <w:pPr>
        <w:autoSpaceDE w:val="0"/>
        <w:autoSpaceDN w:val="0"/>
        <w:adjustRightInd w:val="0"/>
        <w:spacing w:after="0" w:line="360" w:lineRule="auto"/>
        <w:ind w:left="426" w:hanging="426"/>
        <w:jc w:val="both"/>
        <w:rPr>
          <w:rFonts w:ascii="Arial" w:hAnsi="Arial" w:cs="Arial"/>
          <w:b/>
        </w:rPr>
      </w:pPr>
      <w:r>
        <w:rPr>
          <w:rFonts w:ascii="Arial" w:hAnsi="Arial" w:cs="Arial"/>
          <w:b/>
        </w:rPr>
        <w:lastRenderedPageBreak/>
        <w:t>6</w:t>
      </w:r>
      <w:r w:rsidR="006029AA">
        <w:rPr>
          <w:rFonts w:ascii="Arial" w:hAnsi="Arial" w:cs="Arial"/>
          <w:b/>
        </w:rPr>
        <w:t>.</w:t>
      </w:r>
      <w:r w:rsidR="00C126BF" w:rsidRPr="00EF2CDE">
        <w:rPr>
          <w:rFonts w:ascii="Arial" w:hAnsi="Arial" w:cs="Arial"/>
          <w:b/>
        </w:rPr>
        <w:tab/>
      </w:r>
      <w:r w:rsidR="005F6157" w:rsidRPr="00EF2CDE">
        <w:rPr>
          <w:rFonts w:ascii="Arial" w:hAnsi="Arial" w:cs="Arial"/>
          <w:b/>
        </w:rPr>
        <w:t>INDIGENT HOUSEHOLDS IN RETIREMENT CENTRES / ORPHANAGES/ DISABILITY CENTRES</w:t>
      </w:r>
    </w:p>
    <w:p w:rsidR="00C126BF" w:rsidRPr="00EF2CDE" w:rsidRDefault="00C126BF" w:rsidP="00C126BF">
      <w:pPr>
        <w:autoSpaceDE w:val="0"/>
        <w:autoSpaceDN w:val="0"/>
        <w:adjustRightInd w:val="0"/>
        <w:spacing w:after="0" w:line="360" w:lineRule="auto"/>
        <w:jc w:val="both"/>
        <w:rPr>
          <w:rFonts w:ascii="Arial" w:hAnsi="Arial" w:cs="Arial"/>
          <w:b/>
        </w:rPr>
      </w:pPr>
    </w:p>
    <w:p w:rsidR="00C126BF" w:rsidRPr="00EF2CDE" w:rsidRDefault="00C126BF" w:rsidP="006029AA">
      <w:pPr>
        <w:autoSpaceDE w:val="0"/>
        <w:autoSpaceDN w:val="0"/>
        <w:adjustRightInd w:val="0"/>
        <w:spacing w:after="0" w:line="360" w:lineRule="auto"/>
        <w:ind w:left="426"/>
        <w:jc w:val="both"/>
        <w:rPr>
          <w:rFonts w:ascii="Arial" w:hAnsi="Arial" w:cs="Arial"/>
        </w:rPr>
      </w:pPr>
      <w:r w:rsidRPr="00EF2CDE">
        <w:rPr>
          <w:rFonts w:ascii="Arial" w:hAnsi="Arial" w:cs="Arial"/>
        </w:rPr>
        <w:t xml:space="preserve">Indigent consumers living in retirement centres / orphanages / and disability </w:t>
      </w:r>
      <w:r w:rsidR="007211C8" w:rsidRPr="00EF2CDE">
        <w:rPr>
          <w:rFonts w:ascii="Arial" w:hAnsi="Arial" w:cs="Arial"/>
        </w:rPr>
        <w:t>centres</w:t>
      </w:r>
      <w:r w:rsidRPr="00EF2CDE">
        <w:rPr>
          <w:rFonts w:ascii="Arial" w:hAnsi="Arial" w:cs="Arial"/>
        </w:rPr>
        <w:t xml:space="preserve"> shall be eligible to qualify for assistance and support in terms of this policy, subject to the following rules and procedures:</w:t>
      </w:r>
    </w:p>
    <w:p w:rsidR="00C126BF" w:rsidRPr="00EF2CDE" w:rsidRDefault="00C126BF" w:rsidP="00C126BF">
      <w:pPr>
        <w:autoSpaceDE w:val="0"/>
        <w:autoSpaceDN w:val="0"/>
        <w:adjustRightInd w:val="0"/>
        <w:spacing w:after="0" w:line="360" w:lineRule="auto"/>
        <w:ind w:left="1440"/>
        <w:jc w:val="both"/>
        <w:rPr>
          <w:rFonts w:ascii="Arial" w:hAnsi="Arial" w:cs="Arial"/>
        </w:rPr>
      </w:pPr>
    </w:p>
    <w:p w:rsidR="00C126BF" w:rsidRDefault="007211C8" w:rsidP="00AF7226">
      <w:pPr>
        <w:autoSpaceDE w:val="0"/>
        <w:autoSpaceDN w:val="0"/>
        <w:adjustRightInd w:val="0"/>
        <w:spacing w:after="0" w:line="360" w:lineRule="auto"/>
        <w:ind w:left="1170" w:hanging="720"/>
        <w:jc w:val="both"/>
        <w:rPr>
          <w:rFonts w:ascii="Arial" w:hAnsi="Arial" w:cs="Arial"/>
        </w:rPr>
      </w:pPr>
      <w:r>
        <w:rPr>
          <w:rFonts w:ascii="Arial" w:hAnsi="Arial" w:cs="Arial"/>
        </w:rPr>
        <w:t>6.1</w:t>
      </w:r>
      <w:r>
        <w:rPr>
          <w:rFonts w:ascii="Arial" w:hAnsi="Arial" w:cs="Arial"/>
        </w:rPr>
        <w:tab/>
      </w:r>
      <w:r w:rsidR="00C126BF" w:rsidRPr="00EF2CDE">
        <w:rPr>
          <w:rFonts w:ascii="Arial" w:hAnsi="Arial" w:cs="Arial"/>
        </w:rPr>
        <w:t>The onus will be upon the board of trustees / managing agent / chairperson of the retirement centre to apply to the municipality for indigent status to be granted in respect of water consumption on behalf of the owners of those units who meet the criteria and conditions for qualification.</w:t>
      </w:r>
    </w:p>
    <w:p w:rsidR="004D5426" w:rsidRPr="00EF2CDE" w:rsidRDefault="004D5426" w:rsidP="00AF7226">
      <w:pPr>
        <w:autoSpaceDE w:val="0"/>
        <w:autoSpaceDN w:val="0"/>
        <w:adjustRightInd w:val="0"/>
        <w:spacing w:after="0" w:line="360" w:lineRule="auto"/>
        <w:ind w:left="1170" w:hanging="720"/>
        <w:jc w:val="both"/>
        <w:rPr>
          <w:rFonts w:ascii="Arial" w:hAnsi="Arial" w:cs="Arial"/>
        </w:rPr>
      </w:pPr>
    </w:p>
    <w:p w:rsidR="00C126BF" w:rsidRPr="00EF2CDE" w:rsidRDefault="007211C8" w:rsidP="00AF7226">
      <w:pPr>
        <w:autoSpaceDE w:val="0"/>
        <w:autoSpaceDN w:val="0"/>
        <w:adjustRightInd w:val="0"/>
        <w:spacing w:after="0" w:line="360" w:lineRule="auto"/>
        <w:ind w:left="1170" w:hanging="744"/>
        <w:jc w:val="both"/>
        <w:rPr>
          <w:rFonts w:ascii="Arial" w:hAnsi="Arial" w:cs="Arial"/>
        </w:rPr>
      </w:pPr>
      <w:r>
        <w:rPr>
          <w:rFonts w:ascii="Arial" w:hAnsi="Arial" w:cs="Arial"/>
        </w:rPr>
        <w:t>6.2</w:t>
      </w:r>
      <w:r>
        <w:rPr>
          <w:rFonts w:ascii="Arial" w:hAnsi="Arial" w:cs="Arial"/>
        </w:rPr>
        <w:tab/>
      </w:r>
      <w:r w:rsidR="00C126BF" w:rsidRPr="00EF2CDE">
        <w:rPr>
          <w:rFonts w:ascii="Arial" w:hAnsi="Arial" w:cs="Arial"/>
        </w:rPr>
        <w:t>The onus will be upon the unit owner</w:t>
      </w:r>
      <w:r>
        <w:rPr>
          <w:rFonts w:ascii="Arial" w:hAnsi="Arial" w:cs="Arial"/>
        </w:rPr>
        <w:t>/consumer</w:t>
      </w:r>
      <w:r w:rsidR="00C126BF" w:rsidRPr="00EF2CDE">
        <w:rPr>
          <w:rFonts w:ascii="Arial" w:hAnsi="Arial" w:cs="Arial"/>
        </w:rPr>
        <w:t xml:space="preserve"> to apply to the municipality for indigent status to be granted in respect of service charges. The representative of the retirement centre will submit applications to the Municipality.</w:t>
      </w:r>
    </w:p>
    <w:p w:rsidR="00C126BF" w:rsidRDefault="00C126BF" w:rsidP="00C126BF">
      <w:pPr>
        <w:autoSpaceDE w:val="0"/>
        <w:autoSpaceDN w:val="0"/>
        <w:adjustRightInd w:val="0"/>
        <w:spacing w:after="0" w:line="360" w:lineRule="auto"/>
        <w:ind w:left="1080"/>
        <w:jc w:val="both"/>
        <w:rPr>
          <w:rFonts w:ascii="Arial" w:hAnsi="Arial" w:cs="Arial"/>
          <w:b/>
          <w:bCs/>
        </w:rPr>
      </w:pPr>
    </w:p>
    <w:p w:rsidR="00C126BF" w:rsidRPr="006029AA" w:rsidRDefault="00C126BF" w:rsidP="000F0641">
      <w:pPr>
        <w:pStyle w:val="ListParagraph"/>
        <w:numPr>
          <w:ilvl w:val="0"/>
          <w:numId w:val="28"/>
        </w:numPr>
        <w:autoSpaceDE w:val="0"/>
        <w:autoSpaceDN w:val="0"/>
        <w:adjustRightInd w:val="0"/>
        <w:spacing w:after="0" w:line="360" w:lineRule="auto"/>
        <w:ind w:left="450" w:hanging="450"/>
        <w:jc w:val="both"/>
        <w:rPr>
          <w:rFonts w:ascii="Arial" w:hAnsi="Arial"/>
          <w:b/>
          <w:bCs/>
        </w:rPr>
      </w:pPr>
      <w:r w:rsidRPr="006029AA">
        <w:rPr>
          <w:rFonts w:ascii="Arial" w:hAnsi="Arial"/>
          <w:b/>
          <w:bCs/>
        </w:rPr>
        <w:t>PROCESS MANAGEMENT</w:t>
      </w:r>
    </w:p>
    <w:p w:rsidR="00C126BF" w:rsidRPr="00EF2CDE" w:rsidRDefault="00C126BF" w:rsidP="00C126BF">
      <w:pPr>
        <w:autoSpaceDE w:val="0"/>
        <w:autoSpaceDN w:val="0"/>
        <w:adjustRightInd w:val="0"/>
        <w:spacing w:after="0" w:line="360" w:lineRule="auto"/>
        <w:ind w:left="450"/>
        <w:jc w:val="both"/>
        <w:rPr>
          <w:rFonts w:ascii="Arial" w:hAnsi="Arial" w:cs="Arial"/>
          <w:b/>
          <w:bCs/>
        </w:rPr>
      </w:pPr>
    </w:p>
    <w:p w:rsidR="00C126BF" w:rsidRPr="00EF2CDE" w:rsidRDefault="000F0641" w:rsidP="008728D1">
      <w:pPr>
        <w:autoSpaceDE w:val="0"/>
        <w:autoSpaceDN w:val="0"/>
        <w:adjustRightInd w:val="0"/>
        <w:spacing w:after="0" w:line="360" w:lineRule="auto"/>
        <w:ind w:left="1134" w:hanging="708"/>
        <w:jc w:val="both"/>
        <w:rPr>
          <w:rFonts w:ascii="Arial" w:hAnsi="Arial" w:cs="Arial"/>
          <w:b/>
          <w:bCs/>
        </w:rPr>
      </w:pPr>
      <w:r>
        <w:rPr>
          <w:rFonts w:ascii="Arial" w:hAnsi="Arial" w:cs="Arial"/>
          <w:bCs/>
        </w:rPr>
        <w:t>7</w:t>
      </w:r>
      <w:r w:rsidR="00C126BF" w:rsidRPr="008728D1">
        <w:rPr>
          <w:rFonts w:ascii="Arial" w:hAnsi="Arial" w:cs="Arial"/>
          <w:bCs/>
        </w:rPr>
        <w:t>.1</w:t>
      </w:r>
      <w:r w:rsidR="00C126BF" w:rsidRPr="00EF2CDE">
        <w:rPr>
          <w:rFonts w:ascii="Arial" w:hAnsi="Arial" w:cs="Arial"/>
          <w:b/>
          <w:bCs/>
        </w:rPr>
        <w:t xml:space="preserve"> </w:t>
      </w:r>
      <w:r w:rsidR="00C126BF" w:rsidRPr="00EF2CDE">
        <w:rPr>
          <w:rFonts w:ascii="Arial" w:hAnsi="Arial" w:cs="Arial"/>
          <w:b/>
          <w:bCs/>
        </w:rPr>
        <w:tab/>
        <w:t>Validity period</w:t>
      </w:r>
    </w:p>
    <w:p w:rsidR="00C126BF" w:rsidRPr="00EF2CDE" w:rsidRDefault="00C126BF" w:rsidP="008728D1">
      <w:pPr>
        <w:autoSpaceDE w:val="0"/>
        <w:autoSpaceDN w:val="0"/>
        <w:adjustRightInd w:val="0"/>
        <w:spacing w:after="0" w:line="360" w:lineRule="auto"/>
        <w:ind w:left="1134"/>
        <w:jc w:val="both"/>
        <w:rPr>
          <w:rFonts w:ascii="Arial" w:hAnsi="Arial" w:cs="Arial"/>
        </w:rPr>
      </w:pPr>
      <w:r w:rsidRPr="00EF2CDE">
        <w:rPr>
          <w:rFonts w:ascii="Arial" w:hAnsi="Arial" w:cs="Arial"/>
        </w:rPr>
        <w:t>The validity period for assistance will be for</w:t>
      </w:r>
      <w:r w:rsidR="00E16F7D">
        <w:rPr>
          <w:rFonts w:ascii="Arial" w:hAnsi="Arial" w:cs="Arial"/>
        </w:rPr>
        <w:t xml:space="preserve"> a maximum period of one financial year</w:t>
      </w:r>
      <w:r w:rsidR="007733B4">
        <w:rPr>
          <w:rFonts w:ascii="Arial" w:hAnsi="Arial" w:cs="Arial"/>
        </w:rPr>
        <w:t xml:space="preserve"> for emp</w:t>
      </w:r>
      <w:r w:rsidR="00962FCF">
        <w:rPr>
          <w:rFonts w:ascii="Arial" w:hAnsi="Arial" w:cs="Arial"/>
        </w:rPr>
        <w:t>loyed, unemployed and grantee applicants</w:t>
      </w:r>
      <w:r w:rsidRPr="00EF2CDE">
        <w:rPr>
          <w:rFonts w:ascii="Arial" w:hAnsi="Arial" w:cs="Arial"/>
        </w:rPr>
        <w:t>.</w:t>
      </w:r>
      <w:r w:rsidRPr="00EF2CDE" w:rsidDel="008251A1">
        <w:rPr>
          <w:rFonts w:ascii="Arial" w:hAnsi="Arial" w:cs="Arial"/>
        </w:rPr>
        <w:t xml:space="preserve"> </w:t>
      </w:r>
      <w:r w:rsidR="00962FCF">
        <w:rPr>
          <w:rFonts w:ascii="Arial" w:hAnsi="Arial" w:cs="Arial"/>
        </w:rPr>
        <w:t xml:space="preserve">All </w:t>
      </w:r>
      <w:r w:rsidR="007733B4">
        <w:rPr>
          <w:rFonts w:ascii="Arial" w:hAnsi="Arial" w:cs="Arial"/>
        </w:rPr>
        <w:t xml:space="preserve">SASSA pensioners will have a validity period of two (2) </w:t>
      </w:r>
      <w:r w:rsidR="00962FCF">
        <w:rPr>
          <w:rFonts w:ascii="Arial" w:hAnsi="Arial" w:cs="Arial"/>
        </w:rPr>
        <w:t xml:space="preserve">financial </w:t>
      </w:r>
      <w:r w:rsidR="007733B4">
        <w:rPr>
          <w:rFonts w:ascii="Arial" w:hAnsi="Arial" w:cs="Arial"/>
        </w:rPr>
        <w:t>years.</w:t>
      </w:r>
    </w:p>
    <w:p w:rsidR="00C126BF" w:rsidRPr="00EF2CDE" w:rsidRDefault="00C126BF" w:rsidP="00C126BF">
      <w:pPr>
        <w:autoSpaceDE w:val="0"/>
        <w:autoSpaceDN w:val="0"/>
        <w:adjustRightInd w:val="0"/>
        <w:spacing w:after="0" w:line="360" w:lineRule="auto"/>
        <w:ind w:left="720"/>
        <w:jc w:val="both"/>
        <w:rPr>
          <w:rFonts w:ascii="Arial" w:hAnsi="Arial" w:cs="Arial"/>
        </w:rPr>
      </w:pPr>
    </w:p>
    <w:p w:rsidR="00C126BF" w:rsidRPr="00EF2CDE" w:rsidRDefault="000F0641" w:rsidP="008728D1">
      <w:pPr>
        <w:autoSpaceDE w:val="0"/>
        <w:autoSpaceDN w:val="0"/>
        <w:adjustRightInd w:val="0"/>
        <w:spacing w:after="0" w:line="360" w:lineRule="auto"/>
        <w:ind w:left="1134" w:hanging="708"/>
        <w:jc w:val="both"/>
        <w:rPr>
          <w:rFonts w:ascii="Arial" w:hAnsi="Arial" w:cs="Arial"/>
          <w:b/>
          <w:bCs/>
        </w:rPr>
      </w:pPr>
      <w:r>
        <w:rPr>
          <w:rFonts w:ascii="Arial" w:hAnsi="Arial" w:cs="Arial"/>
        </w:rPr>
        <w:t>7</w:t>
      </w:r>
      <w:r w:rsidR="006029AA" w:rsidRPr="008728D1">
        <w:rPr>
          <w:rFonts w:ascii="Arial" w:hAnsi="Arial" w:cs="Arial"/>
        </w:rPr>
        <w:t>.2</w:t>
      </w:r>
      <w:r w:rsidR="006029AA">
        <w:rPr>
          <w:rFonts w:ascii="Arial" w:hAnsi="Arial" w:cs="Arial"/>
        </w:rPr>
        <w:tab/>
      </w:r>
      <w:r w:rsidR="00C126BF" w:rsidRPr="00EF2CDE">
        <w:rPr>
          <w:rFonts w:ascii="Arial" w:hAnsi="Arial" w:cs="Arial"/>
          <w:b/>
          <w:bCs/>
        </w:rPr>
        <w:t>Death of registered applicant</w:t>
      </w:r>
    </w:p>
    <w:p w:rsidR="00C126BF" w:rsidRPr="00292915" w:rsidRDefault="00C126BF" w:rsidP="00785352">
      <w:pPr>
        <w:autoSpaceDE w:val="0"/>
        <w:autoSpaceDN w:val="0"/>
        <w:adjustRightInd w:val="0"/>
        <w:spacing w:after="0" w:line="360" w:lineRule="auto"/>
        <w:ind w:left="1134"/>
        <w:jc w:val="both"/>
        <w:rPr>
          <w:rFonts w:ascii="Arial" w:hAnsi="Arial" w:cs="Arial"/>
          <w:color w:val="FF0000"/>
        </w:rPr>
      </w:pPr>
      <w:r w:rsidRPr="00EF2CDE">
        <w:rPr>
          <w:rFonts w:ascii="Arial" w:hAnsi="Arial" w:cs="Arial"/>
        </w:rPr>
        <w:t>In the event that the approved applicant passes away, the heirs of the property must re-app</w:t>
      </w:r>
      <w:r w:rsidR="007211C8">
        <w:rPr>
          <w:rFonts w:ascii="Arial" w:hAnsi="Arial" w:cs="Arial"/>
        </w:rPr>
        <w:t>ly for indigent support and meet the stipulated criteria</w:t>
      </w:r>
      <w:r w:rsidRPr="00EF2CDE">
        <w:rPr>
          <w:rFonts w:ascii="Arial" w:hAnsi="Arial" w:cs="Arial"/>
        </w:rPr>
        <w:t>.</w:t>
      </w:r>
      <w:r w:rsidR="00292915">
        <w:rPr>
          <w:rFonts w:ascii="Arial" w:hAnsi="Arial" w:cs="Arial"/>
        </w:rPr>
        <w:t xml:space="preserve"> </w:t>
      </w:r>
      <w:r w:rsidR="00292915">
        <w:rPr>
          <w:rFonts w:ascii="Arial" w:hAnsi="Arial" w:cs="Arial"/>
          <w:color w:val="FF0000"/>
        </w:rPr>
        <w:t xml:space="preserve"> </w:t>
      </w:r>
    </w:p>
    <w:p w:rsidR="00C126BF" w:rsidRDefault="00C126BF" w:rsidP="00C126BF">
      <w:pPr>
        <w:autoSpaceDE w:val="0"/>
        <w:autoSpaceDN w:val="0"/>
        <w:adjustRightInd w:val="0"/>
        <w:spacing w:after="0" w:line="360" w:lineRule="auto"/>
        <w:jc w:val="both"/>
        <w:rPr>
          <w:rFonts w:ascii="Arial" w:hAnsi="Arial" w:cs="Arial"/>
          <w:b/>
          <w:bCs/>
        </w:rPr>
      </w:pPr>
    </w:p>
    <w:p w:rsidR="00C126BF" w:rsidRPr="00EF2CDE" w:rsidRDefault="000F0641" w:rsidP="00785352">
      <w:pPr>
        <w:autoSpaceDE w:val="0"/>
        <w:autoSpaceDN w:val="0"/>
        <w:adjustRightInd w:val="0"/>
        <w:spacing w:after="0" w:line="360" w:lineRule="auto"/>
        <w:ind w:left="1134" w:hanging="708"/>
        <w:jc w:val="both"/>
        <w:rPr>
          <w:rFonts w:ascii="Arial" w:hAnsi="Arial" w:cs="Arial"/>
          <w:b/>
          <w:bCs/>
        </w:rPr>
      </w:pPr>
      <w:r>
        <w:rPr>
          <w:rFonts w:ascii="Arial" w:hAnsi="Arial" w:cs="Arial"/>
        </w:rPr>
        <w:t>7</w:t>
      </w:r>
      <w:r w:rsidR="00891AF6" w:rsidRPr="00785352">
        <w:rPr>
          <w:rFonts w:ascii="Arial" w:hAnsi="Arial" w:cs="Arial"/>
        </w:rPr>
        <w:t>.3</w:t>
      </w:r>
      <w:r w:rsidR="00C126BF" w:rsidRPr="00785352">
        <w:rPr>
          <w:rFonts w:ascii="Arial" w:hAnsi="Arial" w:cs="Arial"/>
        </w:rPr>
        <w:t>.</w:t>
      </w:r>
      <w:r w:rsidR="00C126BF" w:rsidRPr="00EF2CDE">
        <w:rPr>
          <w:rFonts w:ascii="Arial" w:hAnsi="Arial" w:cs="Arial"/>
        </w:rPr>
        <w:tab/>
      </w:r>
      <w:r w:rsidR="00C126BF" w:rsidRPr="00EF2CDE">
        <w:rPr>
          <w:rFonts w:ascii="Arial" w:hAnsi="Arial" w:cs="Arial"/>
          <w:b/>
          <w:bCs/>
        </w:rPr>
        <w:t>Termination of indigent support</w:t>
      </w:r>
    </w:p>
    <w:p w:rsidR="00C126BF" w:rsidRPr="00EF2CDE" w:rsidRDefault="00C126BF" w:rsidP="00785352">
      <w:pPr>
        <w:autoSpaceDE w:val="0"/>
        <w:autoSpaceDN w:val="0"/>
        <w:adjustRightInd w:val="0"/>
        <w:spacing w:after="0" w:line="360" w:lineRule="auto"/>
        <w:ind w:left="1134"/>
        <w:jc w:val="both"/>
        <w:rPr>
          <w:rFonts w:ascii="Arial" w:hAnsi="Arial" w:cs="Arial"/>
        </w:rPr>
      </w:pPr>
      <w:r w:rsidRPr="00EF2CDE">
        <w:rPr>
          <w:rFonts w:ascii="Arial" w:hAnsi="Arial" w:cs="Arial"/>
        </w:rPr>
        <w:t>Indigent support will be terminated under the following circumstances:</w:t>
      </w:r>
    </w:p>
    <w:p w:rsidR="00C126BF" w:rsidRPr="00EF2CDE" w:rsidRDefault="00C126BF" w:rsidP="00C126BF">
      <w:pPr>
        <w:autoSpaceDE w:val="0"/>
        <w:autoSpaceDN w:val="0"/>
        <w:adjustRightInd w:val="0"/>
        <w:spacing w:after="0" w:line="360" w:lineRule="auto"/>
        <w:ind w:firstLine="720"/>
        <w:jc w:val="both"/>
        <w:rPr>
          <w:rFonts w:ascii="Arial" w:hAnsi="Arial" w:cs="Arial"/>
        </w:rPr>
      </w:pPr>
    </w:p>
    <w:p w:rsidR="00C126BF" w:rsidRPr="000F0641" w:rsidRDefault="004D5426" w:rsidP="000F0641">
      <w:pPr>
        <w:pStyle w:val="ListParagraph"/>
        <w:numPr>
          <w:ilvl w:val="2"/>
          <w:numId w:val="28"/>
        </w:numPr>
        <w:autoSpaceDE w:val="0"/>
        <w:autoSpaceDN w:val="0"/>
        <w:adjustRightInd w:val="0"/>
        <w:spacing w:after="0" w:line="360" w:lineRule="auto"/>
        <w:jc w:val="both"/>
        <w:rPr>
          <w:rFonts w:ascii="Arial" w:hAnsi="Arial"/>
        </w:rPr>
      </w:pPr>
      <w:r>
        <w:rPr>
          <w:rFonts w:ascii="Arial" w:hAnsi="Arial"/>
        </w:rPr>
        <w:t>Death of the applicant</w:t>
      </w:r>
      <w:r w:rsidR="00C126BF" w:rsidRPr="000F0641">
        <w:rPr>
          <w:rFonts w:ascii="Arial" w:hAnsi="Arial"/>
        </w:rPr>
        <w:t>.</w:t>
      </w:r>
    </w:p>
    <w:p w:rsidR="00C126BF" w:rsidRPr="000F0641" w:rsidRDefault="000F0641" w:rsidP="000F0641">
      <w:pPr>
        <w:autoSpaceDE w:val="0"/>
        <w:autoSpaceDN w:val="0"/>
        <w:adjustRightInd w:val="0"/>
        <w:spacing w:after="0" w:line="360" w:lineRule="auto"/>
        <w:ind w:left="450"/>
        <w:jc w:val="both"/>
        <w:rPr>
          <w:rFonts w:ascii="Arial" w:hAnsi="Arial"/>
        </w:rPr>
      </w:pPr>
      <w:r>
        <w:rPr>
          <w:rFonts w:ascii="Arial" w:hAnsi="Arial"/>
        </w:rPr>
        <w:t xml:space="preserve">7.3.2   </w:t>
      </w:r>
      <w:r w:rsidR="00C126BF" w:rsidRPr="000F0641">
        <w:rPr>
          <w:rFonts w:ascii="Arial" w:hAnsi="Arial"/>
        </w:rPr>
        <w:t>Upon change of ownership of the property in respect of which support is granted.</w:t>
      </w:r>
    </w:p>
    <w:p w:rsidR="00C126BF" w:rsidRDefault="000F0641" w:rsidP="00785352">
      <w:pPr>
        <w:autoSpaceDE w:val="0"/>
        <w:autoSpaceDN w:val="0"/>
        <w:adjustRightInd w:val="0"/>
        <w:spacing w:after="0" w:line="360" w:lineRule="auto"/>
        <w:ind w:left="1134" w:hanging="708"/>
        <w:jc w:val="both"/>
        <w:rPr>
          <w:rFonts w:ascii="Arial" w:hAnsi="Arial" w:cs="Arial"/>
        </w:rPr>
      </w:pPr>
      <w:r>
        <w:rPr>
          <w:rFonts w:ascii="Arial" w:hAnsi="Arial" w:cs="Arial"/>
        </w:rPr>
        <w:t>7.3.3</w:t>
      </w:r>
      <w:r>
        <w:rPr>
          <w:rFonts w:ascii="Arial" w:hAnsi="Arial" w:cs="Arial"/>
        </w:rPr>
        <w:tab/>
      </w:r>
      <w:r w:rsidR="00C126BF" w:rsidRPr="00EF2CDE">
        <w:rPr>
          <w:rFonts w:ascii="Arial" w:hAnsi="Arial" w:cs="Arial"/>
        </w:rPr>
        <w:t>When circumstances in the indigent household have improved in terms of gross income threshold as prescribed by Council.</w:t>
      </w:r>
    </w:p>
    <w:p w:rsidR="007733B4" w:rsidRDefault="007733B4" w:rsidP="00785352">
      <w:pPr>
        <w:autoSpaceDE w:val="0"/>
        <w:autoSpaceDN w:val="0"/>
        <w:adjustRightInd w:val="0"/>
        <w:spacing w:after="0" w:line="360" w:lineRule="auto"/>
        <w:ind w:left="1134" w:hanging="708"/>
        <w:jc w:val="both"/>
        <w:rPr>
          <w:rFonts w:ascii="Arial" w:hAnsi="Arial" w:cs="Arial"/>
        </w:rPr>
      </w:pPr>
    </w:p>
    <w:p w:rsidR="00C126BF" w:rsidRPr="000F0641" w:rsidRDefault="00C126BF" w:rsidP="000F0641">
      <w:pPr>
        <w:pStyle w:val="ListParagraph"/>
        <w:numPr>
          <w:ilvl w:val="2"/>
          <w:numId w:val="29"/>
        </w:numPr>
        <w:autoSpaceDE w:val="0"/>
        <w:autoSpaceDN w:val="0"/>
        <w:adjustRightInd w:val="0"/>
        <w:spacing w:after="0" w:line="360" w:lineRule="auto"/>
        <w:ind w:left="1170"/>
        <w:jc w:val="both"/>
        <w:rPr>
          <w:rFonts w:ascii="Arial" w:hAnsi="Arial"/>
        </w:rPr>
      </w:pPr>
      <w:r w:rsidRPr="000F0641">
        <w:rPr>
          <w:rFonts w:ascii="Arial" w:hAnsi="Arial"/>
        </w:rPr>
        <w:lastRenderedPageBreak/>
        <w:t xml:space="preserve">If the applicant is found to have </w:t>
      </w:r>
      <w:r w:rsidR="00CA185D" w:rsidRPr="000F0641">
        <w:rPr>
          <w:rFonts w:ascii="Arial" w:hAnsi="Arial"/>
        </w:rPr>
        <w:t>furnished false information</w:t>
      </w:r>
      <w:r w:rsidRPr="000F0641">
        <w:rPr>
          <w:rFonts w:ascii="Arial" w:hAnsi="Arial"/>
        </w:rPr>
        <w:t xml:space="preserve"> about his/her personal circumstances or regarding </w:t>
      </w:r>
      <w:r w:rsidR="00CA185D" w:rsidRPr="000F0641">
        <w:rPr>
          <w:rFonts w:ascii="Arial" w:hAnsi="Arial"/>
        </w:rPr>
        <w:t xml:space="preserve">the declaration in respect of the </w:t>
      </w:r>
      <w:r w:rsidRPr="000F0641">
        <w:rPr>
          <w:rFonts w:ascii="Arial" w:hAnsi="Arial"/>
        </w:rPr>
        <w:t>indigent status, the following will apply:</w:t>
      </w:r>
    </w:p>
    <w:p w:rsidR="00C126BF" w:rsidRPr="00EF2CDE" w:rsidRDefault="000F0641" w:rsidP="00785352">
      <w:pPr>
        <w:autoSpaceDE w:val="0"/>
        <w:autoSpaceDN w:val="0"/>
        <w:adjustRightInd w:val="0"/>
        <w:spacing w:after="0" w:line="360" w:lineRule="auto"/>
        <w:ind w:left="1134" w:hanging="708"/>
        <w:jc w:val="both"/>
        <w:rPr>
          <w:rFonts w:ascii="Arial" w:hAnsi="Arial" w:cs="Arial"/>
        </w:rPr>
      </w:pPr>
      <w:r>
        <w:rPr>
          <w:rFonts w:ascii="Arial" w:hAnsi="Arial" w:cs="Arial"/>
        </w:rPr>
        <w:t>7</w:t>
      </w:r>
      <w:r w:rsidR="00891AF6">
        <w:rPr>
          <w:rFonts w:ascii="Arial" w:hAnsi="Arial" w:cs="Arial"/>
        </w:rPr>
        <w:t>.3.</w:t>
      </w:r>
      <w:r w:rsidR="00CA185D">
        <w:rPr>
          <w:rFonts w:ascii="Arial" w:hAnsi="Arial" w:cs="Arial"/>
        </w:rPr>
        <w:t>4.1</w:t>
      </w:r>
      <w:r w:rsidR="00891AF6">
        <w:rPr>
          <w:rFonts w:ascii="Arial" w:hAnsi="Arial" w:cs="Arial"/>
        </w:rPr>
        <w:t xml:space="preserve"> </w:t>
      </w:r>
      <w:r w:rsidR="00C126BF" w:rsidRPr="00EF2CDE">
        <w:rPr>
          <w:rFonts w:ascii="Arial" w:hAnsi="Arial" w:cs="Arial"/>
        </w:rPr>
        <w:t>All arrears will become payable immediately</w:t>
      </w:r>
    </w:p>
    <w:p w:rsidR="00C126BF" w:rsidRPr="00EF2CDE" w:rsidRDefault="000F0641" w:rsidP="00785352">
      <w:pPr>
        <w:autoSpaceDE w:val="0"/>
        <w:autoSpaceDN w:val="0"/>
        <w:adjustRightInd w:val="0"/>
        <w:spacing w:after="0" w:line="360" w:lineRule="auto"/>
        <w:ind w:left="1134" w:hanging="708"/>
        <w:jc w:val="both"/>
        <w:rPr>
          <w:rFonts w:ascii="Arial" w:hAnsi="Arial" w:cs="Arial"/>
        </w:rPr>
      </w:pPr>
      <w:r>
        <w:rPr>
          <w:rFonts w:ascii="Arial" w:hAnsi="Arial" w:cs="Arial"/>
        </w:rPr>
        <w:t>7</w:t>
      </w:r>
      <w:r w:rsidR="00891AF6">
        <w:rPr>
          <w:rFonts w:ascii="Arial" w:hAnsi="Arial" w:cs="Arial"/>
        </w:rPr>
        <w:t>.3.</w:t>
      </w:r>
      <w:r w:rsidR="00CA185D">
        <w:rPr>
          <w:rFonts w:ascii="Arial" w:hAnsi="Arial" w:cs="Arial"/>
        </w:rPr>
        <w:t>4.2</w:t>
      </w:r>
      <w:r w:rsidR="00891AF6">
        <w:rPr>
          <w:rFonts w:ascii="Arial" w:hAnsi="Arial" w:cs="Arial"/>
        </w:rPr>
        <w:tab/>
      </w:r>
      <w:r w:rsidR="00C126BF" w:rsidRPr="00EF2CDE">
        <w:rPr>
          <w:rFonts w:ascii="Arial" w:hAnsi="Arial" w:cs="Arial"/>
        </w:rPr>
        <w:t>Credit control</w:t>
      </w:r>
      <w:r w:rsidR="007211C8">
        <w:rPr>
          <w:rFonts w:ascii="Arial" w:hAnsi="Arial" w:cs="Arial"/>
        </w:rPr>
        <w:t xml:space="preserve"> and Debt Collection measures will apply</w:t>
      </w:r>
    </w:p>
    <w:p w:rsidR="00785352" w:rsidRDefault="000F0641" w:rsidP="00785352">
      <w:pPr>
        <w:autoSpaceDE w:val="0"/>
        <w:autoSpaceDN w:val="0"/>
        <w:adjustRightInd w:val="0"/>
        <w:spacing w:after="0" w:line="360" w:lineRule="auto"/>
        <w:ind w:left="1134" w:hanging="708"/>
        <w:jc w:val="both"/>
        <w:rPr>
          <w:rFonts w:ascii="Arial" w:hAnsi="Arial" w:cs="Arial"/>
        </w:rPr>
      </w:pPr>
      <w:r>
        <w:rPr>
          <w:rFonts w:ascii="Arial" w:hAnsi="Arial" w:cs="Arial"/>
        </w:rPr>
        <w:t>7</w:t>
      </w:r>
      <w:r w:rsidR="00891AF6">
        <w:rPr>
          <w:rFonts w:ascii="Arial" w:hAnsi="Arial" w:cs="Arial"/>
        </w:rPr>
        <w:t>.3.</w:t>
      </w:r>
      <w:r w:rsidR="00CA185D">
        <w:rPr>
          <w:rFonts w:ascii="Arial" w:hAnsi="Arial" w:cs="Arial"/>
        </w:rPr>
        <w:t>4.3</w:t>
      </w:r>
      <w:r w:rsidR="00891AF6">
        <w:rPr>
          <w:rFonts w:ascii="Arial" w:hAnsi="Arial" w:cs="Arial"/>
        </w:rPr>
        <w:tab/>
      </w:r>
      <w:r w:rsidR="00C126BF" w:rsidRPr="00EF2CDE">
        <w:rPr>
          <w:rFonts w:ascii="Arial" w:hAnsi="Arial" w:cs="Arial"/>
        </w:rPr>
        <w:t>The applicant will not be eligible to apply for indigent support for a period of</w:t>
      </w:r>
    </w:p>
    <w:p w:rsidR="00C126BF" w:rsidRDefault="00672A04" w:rsidP="00785352">
      <w:pPr>
        <w:autoSpaceDE w:val="0"/>
        <w:autoSpaceDN w:val="0"/>
        <w:adjustRightInd w:val="0"/>
        <w:spacing w:after="0" w:line="360" w:lineRule="auto"/>
        <w:ind w:left="1134"/>
        <w:jc w:val="both"/>
        <w:rPr>
          <w:rFonts w:ascii="Arial" w:hAnsi="Arial" w:cs="Arial"/>
        </w:rPr>
      </w:pPr>
      <w:r w:rsidRPr="00EF2CDE">
        <w:rPr>
          <w:rFonts w:ascii="Arial" w:hAnsi="Arial" w:cs="Arial"/>
        </w:rPr>
        <w:t>T</w:t>
      </w:r>
      <w:r w:rsidR="00C126BF" w:rsidRPr="00EF2CDE">
        <w:rPr>
          <w:rFonts w:ascii="Arial" w:hAnsi="Arial" w:cs="Arial"/>
        </w:rPr>
        <w:t>wo</w:t>
      </w:r>
      <w:r>
        <w:rPr>
          <w:rFonts w:ascii="Arial" w:hAnsi="Arial" w:cs="Arial"/>
        </w:rPr>
        <w:t xml:space="preserve"> (2)</w:t>
      </w:r>
      <w:r w:rsidR="00C126BF" w:rsidRPr="00EF2CDE">
        <w:rPr>
          <w:rFonts w:ascii="Arial" w:hAnsi="Arial" w:cs="Arial"/>
        </w:rPr>
        <w:t xml:space="preserve"> years.</w:t>
      </w:r>
    </w:p>
    <w:p w:rsidR="000F0641" w:rsidRDefault="000F0641" w:rsidP="00785352">
      <w:pPr>
        <w:autoSpaceDE w:val="0"/>
        <w:autoSpaceDN w:val="0"/>
        <w:adjustRightInd w:val="0"/>
        <w:spacing w:after="0" w:line="360" w:lineRule="auto"/>
        <w:ind w:left="1134"/>
        <w:jc w:val="both"/>
        <w:rPr>
          <w:rFonts w:ascii="Arial" w:hAnsi="Arial" w:cs="Arial"/>
        </w:rPr>
      </w:pPr>
    </w:p>
    <w:p w:rsidR="00CA185D" w:rsidRPr="00EF2CDE" w:rsidRDefault="000F0641" w:rsidP="00785352">
      <w:pPr>
        <w:autoSpaceDE w:val="0"/>
        <w:autoSpaceDN w:val="0"/>
        <w:adjustRightInd w:val="0"/>
        <w:spacing w:after="0" w:line="360" w:lineRule="auto"/>
        <w:ind w:left="1134" w:hanging="708"/>
        <w:jc w:val="both"/>
        <w:rPr>
          <w:rFonts w:ascii="Arial" w:hAnsi="Arial" w:cs="Arial"/>
        </w:rPr>
      </w:pPr>
      <w:r>
        <w:rPr>
          <w:rFonts w:ascii="Arial" w:hAnsi="Arial" w:cs="Arial"/>
        </w:rPr>
        <w:t>7</w:t>
      </w:r>
      <w:r w:rsidR="00AF7226">
        <w:rPr>
          <w:rFonts w:ascii="Arial" w:hAnsi="Arial" w:cs="Arial"/>
        </w:rPr>
        <w:t>.3.5</w:t>
      </w:r>
      <w:r w:rsidR="00AF7226">
        <w:rPr>
          <w:rFonts w:ascii="Arial" w:hAnsi="Arial" w:cs="Arial"/>
        </w:rPr>
        <w:tab/>
        <w:t>If the usage</w:t>
      </w:r>
      <w:r w:rsidR="00CA185D">
        <w:rPr>
          <w:rFonts w:ascii="Arial" w:hAnsi="Arial" w:cs="Arial"/>
        </w:rPr>
        <w:t xml:space="preserve"> category changes to anything other than residential.</w:t>
      </w:r>
    </w:p>
    <w:p w:rsidR="00C126BF" w:rsidRDefault="00C126BF" w:rsidP="00C126BF">
      <w:pPr>
        <w:autoSpaceDE w:val="0"/>
        <w:autoSpaceDN w:val="0"/>
        <w:adjustRightInd w:val="0"/>
        <w:spacing w:after="0" w:line="360" w:lineRule="auto"/>
        <w:jc w:val="both"/>
        <w:rPr>
          <w:rFonts w:ascii="Arial" w:hAnsi="Arial" w:cs="Arial"/>
        </w:rPr>
      </w:pPr>
    </w:p>
    <w:p w:rsidR="00C126BF" w:rsidRPr="00891AF6" w:rsidRDefault="00785352" w:rsidP="00891AF6">
      <w:pPr>
        <w:pStyle w:val="ListParagraph"/>
        <w:numPr>
          <w:ilvl w:val="0"/>
          <w:numId w:val="22"/>
        </w:numPr>
        <w:autoSpaceDE w:val="0"/>
        <w:autoSpaceDN w:val="0"/>
        <w:adjustRightInd w:val="0"/>
        <w:spacing w:after="0" w:line="360" w:lineRule="auto"/>
        <w:ind w:left="426" w:hanging="426"/>
        <w:jc w:val="both"/>
        <w:rPr>
          <w:rFonts w:ascii="Arial" w:hAnsi="Arial"/>
          <w:b/>
          <w:bCs/>
        </w:rPr>
      </w:pPr>
      <w:r w:rsidRPr="00891AF6">
        <w:rPr>
          <w:rFonts w:ascii="Arial" w:hAnsi="Arial"/>
          <w:b/>
          <w:bCs/>
        </w:rPr>
        <w:t>APPEALS</w:t>
      </w:r>
    </w:p>
    <w:p w:rsidR="00C126BF" w:rsidRPr="00EF2CDE" w:rsidRDefault="00C126BF" w:rsidP="00C126BF">
      <w:pPr>
        <w:autoSpaceDE w:val="0"/>
        <w:autoSpaceDN w:val="0"/>
        <w:adjustRightInd w:val="0"/>
        <w:spacing w:after="0" w:line="360" w:lineRule="auto"/>
        <w:ind w:left="555"/>
        <w:jc w:val="both"/>
        <w:rPr>
          <w:rFonts w:ascii="Arial" w:hAnsi="Arial" w:cs="Arial"/>
          <w:b/>
          <w:bCs/>
        </w:rPr>
      </w:pPr>
    </w:p>
    <w:p w:rsidR="00C126BF" w:rsidRPr="00EF2CDE" w:rsidRDefault="00C126BF" w:rsidP="00891AF6">
      <w:pPr>
        <w:autoSpaceDE w:val="0"/>
        <w:autoSpaceDN w:val="0"/>
        <w:adjustRightInd w:val="0"/>
        <w:spacing w:after="0" w:line="360" w:lineRule="auto"/>
        <w:ind w:left="426"/>
        <w:jc w:val="both"/>
        <w:rPr>
          <w:rFonts w:ascii="Arial" w:hAnsi="Arial" w:cs="Arial"/>
        </w:rPr>
      </w:pPr>
      <w:r w:rsidRPr="00EF2CDE">
        <w:rPr>
          <w:rFonts w:ascii="Arial" w:hAnsi="Arial" w:cs="Arial"/>
        </w:rPr>
        <w:t>Any aggrieved person who was not successful in the application to be regarded as an indigent, may lodge an appeal to the Municipality within a period of 14 days from the date on which the aforesaid decision was communicated to the applicant.</w:t>
      </w:r>
    </w:p>
    <w:p w:rsidR="00C126BF" w:rsidRDefault="00C126BF" w:rsidP="00C126BF">
      <w:pPr>
        <w:autoSpaceDE w:val="0"/>
        <w:autoSpaceDN w:val="0"/>
        <w:adjustRightInd w:val="0"/>
        <w:spacing w:after="0" w:line="360" w:lineRule="auto"/>
        <w:jc w:val="both"/>
        <w:rPr>
          <w:rFonts w:ascii="Arial" w:hAnsi="Arial" w:cs="Arial"/>
          <w:bCs/>
        </w:rPr>
      </w:pPr>
    </w:p>
    <w:p w:rsidR="00C126BF" w:rsidRPr="00891AF6" w:rsidRDefault="00C126BF" w:rsidP="00891AF6">
      <w:pPr>
        <w:pStyle w:val="ListParagraph"/>
        <w:numPr>
          <w:ilvl w:val="0"/>
          <w:numId w:val="22"/>
        </w:numPr>
        <w:autoSpaceDE w:val="0"/>
        <w:autoSpaceDN w:val="0"/>
        <w:adjustRightInd w:val="0"/>
        <w:spacing w:after="0" w:line="360" w:lineRule="auto"/>
        <w:ind w:left="426" w:hanging="426"/>
        <w:jc w:val="both"/>
        <w:rPr>
          <w:rFonts w:ascii="Arial" w:hAnsi="Arial"/>
          <w:b/>
          <w:bCs/>
        </w:rPr>
      </w:pPr>
      <w:r w:rsidRPr="00891AF6">
        <w:rPr>
          <w:rFonts w:ascii="Arial" w:hAnsi="Arial"/>
          <w:b/>
          <w:bCs/>
        </w:rPr>
        <w:t>ASSISTANCE PROCEDURES APPLICABLE TO THIS POLICY</w:t>
      </w:r>
    </w:p>
    <w:p w:rsidR="00C126BF" w:rsidRPr="00EF2CDE" w:rsidRDefault="00C126BF" w:rsidP="00C126BF">
      <w:pPr>
        <w:autoSpaceDE w:val="0"/>
        <w:autoSpaceDN w:val="0"/>
        <w:adjustRightInd w:val="0"/>
        <w:spacing w:after="0" w:line="360" w:lineRule="auto"/>
        <w:jc w:val="both"/>
        <w:rPr>
          <w:rFonts w:ascii="Arial" w:hAnsi="Arial" w:cs="Arial"/>
          <w:b/>
          <w:bCs/>
        </w:rPr>
      </w:pPr>
    </w:p>
    <w:p w:rsidR="00C126BF" w:rsidRPr="00EF2CDE" w:rsidRDefault="000F0641" w:rsidP="00785352">
      <w:pPr>
        <w:autoSpaceDE w:val="0"/>
        <w:autoSpaceDN w:val="0"/>
        <w:adjustRightInd w:val="0"/>
        <w:spacing w:after="0" w:line="360" w:lineRule="auto"/>
        <w:ind w:left="1134" w:hanging="708"/>
        <w:jc w:val="both"/>
        <w:rPr>
          <w:rFonts w:ascii="Arial" w:hAnsi="Arial" w:cs="Arial"/>
          <w:b/>
          <w:bCs/>
        </w:rPr>
      </w:pPr>
      <w:r>
        <w:rPr>
          <w:rFonts w:ascii="Arial" w:hAnsi="Arial" w:cs="Arial"/>
          <w:bCs/>
        </w:rPr>
        <w:t>9</w:t>
      </w:r>
      <w:r w:rsidR="00C126BF" w:rsidRPr="00785352">
        <w:rPr>
          <w:rFonts w:ascii="Arial" w:hAnsi="Arial" w:cs="Arial"/>
          <w:bCs/>
        </w:rPr>
        <w:t>.1</w:t>
      </w:r>
      <w:r w:rsidR="00785352">
        <w:rPr>
          <w:rFonts w:ascii="Arial" w:hAnsi="Arial" w:cs="Arial"/>
          <w:bCs/>
        </w:rPr>
        <w:tab/>
      </w:r>
      <w:r w:rsidR="00C126BF" w:rsidRPr="00EF2CDE">
        <w:rPr>
          <w:rFonts w:ascii="Arial" w:hAnsi="Arial" w:cs="Arial"/>
          <w:b/>
          <w:bCs/>
        </w:rPr>
        <w:t>Communication</w:t>
      </w:r>
    </w:p>
    <w:p w:rsidR="00C126BF" w:rsidRPr="00EF2CDE" w:rsidRDefault="00A90A93" w:rsidP="00785352">
      <w:pPr>
        <w:autoSpaceDE w:val="0"/>
        <w:autoSpaceDN w:val="0"/>
        <w:adjustRightInd w:val="0"/>
        <w:spacing w:after="0" w:line="360" w:lineRule="auto"/>
        <w:ind w:left="1134"/>
        <w:jc w:val="both"/>
        <w:rPr>
          <w:rFonts w:ascii="Arial" w:hAnsi="Arial" w:cs="Arial"/>
          <w:b/>
          <w:bCs/>
        </w:rPr>
      </w:pPr>
      <w:r>
        <w:rPr>
          <w:rFonts w:ascii="Arial" w:hAnsi="Arial" w:cs="Arial"/>
        </w:rPr>
        <w:t>The municipality may</w:t>
      </w:r>
      <w:r w:rsidR="00C126BF" w:rsidRPr="00EF2CDE">
        <w:rPr>
          <w:rFonts w:ascii="Arial" w:hAnsi="Arial" w:cs="Arial"/>
        </w:rPr>
        <w:t xml:space="preserve"> develop a communications strategy in terms of which communities will be informed and educated in order to have a clear u</w:t>
      </w:r>
      <w:r w:rsidR="00E04923">
        <w:rPr>
          <w:rFonts w:ascii="Arial" w:hAnsi="Arial" w:cs="Arial"/>
        </w:rPr>
        <w:t xml:space="preserve">nderstanding of this policy. </w:t>
      </w:r>
    </w:p>
    <w:p w:rsidR="00C126BF" w:rsidRPr="00EF2CDE" w:rsidRDefault="00C126BF" w:rsidP="00C126BF">
      <w:pPr>
        <w:autoSpaceDE w:val="0"/>
        <w:autoSpaceDN w:val="0"/>
        <w:adjustRightInd w:val="0"/>
        <w:spacing w:after="0" w:line="360" w:lineRule="auto"/>
        <w:ind w:left="-567" w:firstLine="567"/>
        <w:jc w:val="both"/>
        <w:rPr>
          <w:rFonts w:ascii="Arial" w:hAnsi="Arial" w:cs="Arial"/>
          <w:b/>
          <w:bCs/>
        </w:rPr>
      </w:pPr>
    </w:p>
    <w:p w:rsidR="00C126BF" w:rsidRPr="00EF2CDE" w:rsidRDefault="000F0641" w:rsidP="00785352">
      <w:pPr>
        <w:pStyle w:val="Default"/>
        <w:spacing w:line="360" w:lineRule="auto"/>
        <w:ind w:left="1134" w:hanging="708"/>
        <w:jc w:val="both"/>
        <w:rPr>
          <w:sz w:val="22"/>
          <w:szCs w:val="22"/>
        </w:rPr>
      </w:pPr>
      <w:r>
        <w:rPr>
          <w:bCs/>
          <w:sz w:val="22"/>
          <w:szCs w:val="22"/>
        </w:rPr>
        <w:t>9</w:t>
      </w:r>
      <w:r w:rsidR="00C126BF" w:rsidRPr="00785352">
        <w:rPr>
          <w:bCs/>
          <w:sz w:val="22"/>
          <w:szCs w:val="22"/>
        </w:rPr>
        <w:t>.2</w:t>
      </w:r>
      <w:r w:rsidR="00891AF6">
        <w:rPr>
          <w:b/>
          <w:bCs/>
          <w:sz w:val="22"/>
          <w:szCs w:val="22"/>
        </w:rPr>
        <w:t xml:space="preserve"> </w:t>
      </w:r>
      <w:r w:rsidR="00785352">
        <w:rPr>
          <w:b/>
          <w:bCs/>
          <w:sz w:val="22"/>
          <w:szCs w:val="22"/>
        </w:rPr>
        <w:tab/>
      </w:r>
      <w:r w:rsidR="00C126BF" w:rsidRPr="00EF2CDE">
        <w:rPr>
          <w:b/>
          <w:bCs/>
          <w:sz w:val="22"/>
          <w:szCs w:val="22"/>
        </w:rPr>
        <w:t>Communities</w:t>
      </w:r>
    </w:p>
    <w:p w:rsidR="00C126BF" w:rsidRPr="00EF2CDE" w:rsidRDefault="00C126BF" w:rsidP="00785352">
      <w:pPr>
        <w:autoSpaceDE w:val="0"/>
        <w:autoSpaceDN w:val="0"/>
        <w:adjustRightInd w:val="0"/>
        <w:spacing w:after="0" w:line="360" w:lineRule="auto"/>
        <w:ind w:left="1134"/>
        <w:jc w:val="both"/>
        <w:rPr>
          <w:rFonts w:ascii="Arial" w:hAnsi="Arial" w:cs="Arial"/>
        </w:rPr>
      </w:pPr>
      <w:r w:rsidRPr="00EF2CDE">
        <w:rPr>
          <w:rFonts w:ascii="Arial" w:hAnsi="Arial" w:cs="Arial"/>
        </w:rPr>
        <w:t>Members of the community should monitor responsible use and prevent misuse, e.g. illegal connections and help to distribute information to their neighbours.</w:t>
      </w:r>
    </w:p>
    <w:p w:rsidR="002C1534" w:rsidRDefault="002C1534" w:rsidP="00C126BF">
      <w:pPr>
        <w:autoSpaceDE w:val="0"/>
        <w:autoSpaceDN w:val="0"/>
        <w:adjustRightInd w:val="0"/>
        <w:spacing w:after="0" w:line="360" w:lineRule="auto"/>
        <w:ind w:left="-567" w:firstLine="567"/>
        <w:jc w:val="both"/>
        <w:rPr>
          <w:rFonts w:ascii="Arial" w:hAnsi="Arial" w:cs="Arial"/>
          <w:b/>
          <w:bCs/>
        </w:rPr>
      </w:pPr>
    </w:p>
    <w:p w:rsidR="00C126BF" w:rsidRPr="00EF2CDE" w:rsidRDefault="000F0641" w:rsidP="00785352">
      <w:pPr>
        <w:autoSpaceDE w:val="0"/>
        <w:autoSpaceDN w:val="0"/>
        <w:adjustRightInd w:val="0"/>
        <w:spacing w:after="0" w:line="360" w:lineRule="auto"/>
        <w:ind w:left="1134" w:hanging="708"/>
        <w:jc w:val="both"/>
        <w:rPr>
          <w:rFonts w:ascii="Arial" w:hAnsi="Arial" w:cs="Arial"/>
          <w:b/>
          <w:bCs/>
        </w:rPr>
      </w:pPr>
      <w:r>
        <w:rPr>
          <w:rFonts w:ascii="Arial" w:hAnsi="Arial" w:cs="Arial"/>
          <w:bCs/>
        </w:rPr>
        <w:t>9</w:t>
      </w:r>
      <w:r w:rsidR="00C126BF" w:rsidRPr="00785352">
        <w:rPr>
          <w:rFonts w:ascii="Arial" w:hAnsi="Arial" w:cs="Arial"/>
          <w:bCs/>
        </w:rPr>
        <w:t>.3</w:t>
      </w:r>
      <w:r w:rsidR="00C126BF" w:rsidRPr="00EF2CDE">
        <w:rPr>
          <w:rFonts w:ascii="Arial" w:hAnsi="Arial" w:cs="Arial"/>
          <w:b/>
          <w:bCs/>
        </w:rPr>
        <w:t xml:space="preserve"> </w:t>
      </w:r>
      <w:r w:rsidR="00C126BF" w:rsidRPr="00EF2CDE">
        <w:rPr>
          <w:rFonts w:ascii="Arial" w:hAnsi="Arial" w:cs="Arial"/>
          <w:b/>
          <w:bCs/>
        </w:rPr>
        <w:tab/>
        <w:t>Application / Registration</w:t>
      </w:r>
    </w:p>
    <w:p w:rsidR="00395777" w:rsidRDefault="00C126BF" w:rsidP="00F22710">
      <w:pPr>
        <w:autoSpaceDE w:val="0"/>
        <w:autoSpaceDN w:val="0"/>
        <w:adjustRightInd w:val="0"/>
        <w:spacing w:after="0" w:line="360" w:lineRule="auto"/>
        <w:ind w:left="1134" w:firstLine="12"/>
        <w:jc w:val="both"/>
        <w:rPr>
          <w:rFonts w:ascii="Arial" w:hAnsi="Arial" w:cs="Arial"/>
        </w:rPr>
      </w:pPr>
      <w:r w:rsidRPr="00EF2CDE">
        <w:rPr>
          <w:rFonts w:ascii="Arial" w:hAnsi="Arial" w:cs="Arial"/>
        </w:rPr>
        <w:t>A person applying for assistance must complete a formal indigent support application form approved by the Municipality and must meet the qualification criteria as stipulated in this policy.</w:t>
      </w:r>
    </w:p>
    <w:p w:rsidR="002C1534" w:rsidRDefault="002C1534" w:rsidP="00ED52E1">
      <w:pPr>
        <w:autoSpaceDE w:val="0"/>
        <w:autoSpaceDN w:val="0"/>
        <w:adjustRightInd w:val="0"/>
        <w:spacing w:after="0" w:line="360" w:lineRule="auto"/>
        <w:ind w:left="567"/>
        <w:jc w:val="both"/>
        <w:rPr>
          <w:rFonts w:ascii="Arial" w:hAnsi="Arial" w:cs="Arial"/>
          <w:b/>
          <w:bCs/>
        </w:rPr>
      </w:pPr>
    </w:p>
    <w:p w:rsidR="00C126BF" w:rsidRPr="00EF2CDE" w:rsidRDefault="000F0641" w:rsidP="00785352">
      <w:pPr>
        <w:autoSpaceDE w:val="0"/>
        <w:autoSpaceDN w:val="0"/>
        <w:adjustRightInd w:val="0"/>
        <w:spacing w:after="0" w:line="360" w:lineRule="auto"/>
        <w:ind w:left="1134" w:hanging="708"/>
        <w:jc w:val="both"/>
        <w:rPr>
          <w:rFonts w:ascii="Arial" w:hAnsi="Arial" w:cs="Arial"/>
          <w:b/>
          <w:bCs/>
        </w:rPr>
      </w:pPr>
      <w:r>
        <w:rPr>
          <w:rFonts w:ascii="Arial" w:hAnsi="Arial" w:cs="Arial"/>
          <w:bCs/>
        </w:rPr>
        <w:t>9</w:t>
      </w:r>
      <w:r w:rsidR="00395777" w:rsidRPr="00785352">
        <w:rPr>
          <w:rFonts w:ascii="Arial" w:hAnsi="Arial" w:cs="Arial"/>
          <w:bCs/>
        </w:rPr>
        <w:t>.4</w:t>
      </w:r>
      <w:r w:rsidR="00395777">
        <w:rPr>
          <w:rFonts w:ascii="Arial" w:hAnsi="Arial" w:cs="Arial"/>
          <w:b/>
          <w:bCs/>
        </w:rPr>
        <w:tab/>
      </w:r>
      <w:r w:rsidR="002C703A" w:rsidRPr="00EF2CDE">
        <w:rPr>
          <w:rFonts w:ascii="Arial" w:hAnsi="Arial" w:cs="Arial"/>
          <w:b/>
          <w:bCs/>
        </w:rPr>
        <w:t>Approved</w:t>
      </w:r>
      <w:r w:rsidR="00C126BF" w:rsidRPr="00EF2CDE">
        <w:rPr>
          <w:rFonts w:ascii="Arial" w:hAnsi="Arial" w:cs="Arial"/>
          <w:b/>
          <w:bCs/>
        </w:rPr>
        <w:t xml:space="preserve"> applications</w:t>
      </w:r>
    </w:p>
    <w:p w:rsidR="006A58DB" w:rsidRDefault="000F0641" w:rsidP="00AF7226">
      <w:pPr>
        <w:autoSpaceDE w:val="0"/>
        <w:autoSpaceDN w:val="0"/>
        <w:adjustRightInd w:val="0"/>
        <w:spacing w:after="0" w:line="360" w:lineRule="auto"/>
        <w:ind w:left="1170" w:hanging="744"/>
        <w:jc w:val="both"/>
        <w:rPr>
          <w:rFonts w:ascii="Arial" w:hAnsi="Arial" w:cs="Arial"/>
        </w:rPr>
      </w:pPr>
      <w:r>
        <w:rPr>
          <w:rFonts w:ascii="Arial" w:hAnsi="Arial" w:cs="Arial"/>
        </w:rPr>
        <w:t>9</w:t>
      </w:r>
      <w:r w:rsidR="006A58DB">
        <w:rPr>
          <w:rFonts w:ascii="Arial" w:hAnsi="Arial" w:cs="Arial"/>
        </w:rPr>
        <w:t>.4.1</w:t>
      </w:r>
      <w:r w:rsidR="006A58DB">
        <w:rPr>
          <w:rFonts w:ascii="Arial" w:hAnsi="Arial" w:cs="Arial"/>
        </w:rPr>
        <w:tab/>
      </w:r>
      <w:r w:rsidR="00C126BF" w:rsidRPr="00EF2CDE">
        <w:rPr>
          <w:rFonts w:ascii="Arial" w:hAnsi="Arial" w:cs="Arial"/>
        </w:rPr>
        <w:t>All applications that meet the prescribed qualification criteria are then processed on the financial system.</w:t>
      </w:r>
      <w:r w:rsidR="00785352">
        <w:rPr>
          <w:rFonts w:ascii="Arial" w:hAnsi="Arial" w:cs="Arial"/>
        </w:rPr>
        <w:t xml:space="preserve"> </w:t>
      </w:r>
    </w:p>
    <w:p w:rsidR="00C126BF" w:rsidRDefault="000F0641" w:rsidP="00AF7226">
      <w:pPr>
        <w:autoSpaceDE w:val="0"/>
        <w:autoSpaceDN w:val="0"/>
        <w:adjustRightInd w:val="0"/>
        <w:spacing w:after="0" w:line="360" w:lineRule="auto"/>
        <w:ind w:left="1170" w:hanging="744"/>
        <w:jc w:val="both"/>
        <w:rPr>
          <w:rFonts w:ascii="Arial" w:hAnsi="Arial" w:cs="Arial"/>
        </w:rPr>
      </w:pPr>
      <w:r>
        <w:rPr>
          <w:rFonts w:ascii="Arial" w:hAnsi="Arial" w:cs="Arial"/>
        </w:rPr>
        <w:t>9</w:t>
      </w:r>
      <w:r w:rsidR="006A58DB">
        <w:rPr>
          <w:rFonts w:ascii="Arial" w:hAnsi="Arial" w:cs="Arial"/>
        </w:rPr>
        <w:t>.4.2</w:t>
      </w:r>
      <w:r w:rsidR="006A58DB">
        <w:rPr>
          <w:rFonts w:ascii="Arial" w:hAnsi="Arial" w:cs="Arial"/>
        </w:rPr>
        <w:tab/>
        <w:t>The applicant is</w:t>
      </w:r>
      <w:r w:rsidR="00C126BF" w:rsidRPr="00EF2CDE">
        <w:rPr>
          <w:rFonts w:ascii="Arial" w:hAnsi="Arial" w:cs="Arial"/>
        </w:rPr>
        <w:t xml:space="preserve"> flagged as Indigent in the prepayment system. </w:t>
      </w:r>
    </w:p>
    <w:p w:rsidR="00C126BF" w:rsidRDefault="00C126BF" w:rsidP="00C126BF">
      <w:pPr>
        <w:autoSpaceDE w:val="0"/>
        <w:autoSpaceDN w:val="0"/>
        <w:adjustRightInd w:val="0"/>
        <w:spacing w:after="0" w:line="360" w:lineRule="auto"/>
        <w:jc w:val="both"/>
        <w:rPr>
          <w:rFonts w:ascii="Arial" w:hAnsi="Arial" w:cs="Arial"/>
          <w:b/>
          <w:bCs/>
        </w:rPr>
      </w:pPr>
    </w:p>
    <w:p w:rsidR="00C126BF" w:rsidRPr="00EF2CDE" w:rsidRDefault="00C126BF" w:rsidP="00395777">
      <w:pPr>
        <w:pStyle w:val="ListParagraph"/>
        <w:numPr>
          <w:ilvl w:val="0"/>
          <w:numId w:val="22"/>
        </w:numPr>
        <w:autoSpaceDE w:val="0"/>
        <w:autoSpaceDN w:val="0"/>
        <w:adjustRightInd w:val="0"/>
        <w:spacing w:after="0" w:line="360" w:lineRule="auto"/>
        <w:ind w:left="709" w:hanging="567"/>
        <w:jc w:val="both"/>
        <w:rPr>
          <w:rFonts w:ascii="Arial" w:hAnsi="Arial"/>
          <w:b/>
          <w:bCs/>
        </w:rPr>
      </w:pPr>
      <w:r w:rsidRPr="00EF2CDE">
        <w:rPr>
          <w:rFonts w:ascii="Arial" w:hAnsi="Arial"/>
          <w:b/>
          <w:bCs/>
        </w:rPr>
        <w:lastRenderedPageBreak/>
        <w:t>PUBLICATION OF NAMES OF QUALIFYING APPLICANTS</w:t>
      </w:r>
    </w:p>
    <w:p w:rsidR="00C126BF" w:rsidRPr="00ED52E1" w:rsidRDefault="00C126BF" w:rsidP="00C126BF">
      <w:pPr>
        <w:autoSpaceDE w:val="0"/>
        <w:autoSpaceDN w:val="0"/>
        <w:adjustRightInd w:val="0"/>
        <w:spacing w:after="0" w:line="360" w:lineRule="auto"/>
        <w:jc w:val="both"/>
        <w:rPr>
          <w:rFonts w:ascii="Arial" w:hAnsi="Arial" w:cs="Arial"/>
          <w:sz w:val="20"/>
          <w:szCs w:val="20"/>
        </w:rPr>
      </w:pPr>
    </w:p>
    <w:p w:rsidR="00C126BF" w:rsidRPr="00EF2CDE" w:rsidRDefault="00C126BF" w:rsidP="00395777">
      <w:pPr>
        <w:autoSpaceDE w:val="0"/>
        <w:autoSpaceDN w:val="0"/>
        <w:adjustRightInd w:val="0"/>
        <w:spacing w:after="0" w:line="360" w:lineRule="auto"/>
        <w:ind w:left="709"/>
        <w:jc w:val="both"/>
        <w:rPr>
          <w:rFonts w:ascii="Arial" w:hAnsi="Arial" w:cs="Arial"/>
        </w:rPr>
      </w:pPr>
      <w:r w:rsidRPr="00EF2CDE">
        <w:rPr>
          <w:rFonts w:ascii="Arial" w:hAnsi="Arial" w:cs="Arial"/>
        </w:rPr>
        <w:t>The applicant must grant permission for the Municipality to publish his/her name and address on a list of account holders receiving subsidies in terms of this policy and be submitted to credit authorities</w:t>
      </w:r>
    </w:p>
    <w:p w:rsidR="00C126BF" w:rsidRPr="00EF2CDE" w:rsidRDefault="00C126BF" w:rsidP="00C126BF">
      <w:pPr>
        <w:autoSpaceDE w:val="0"/>
        <w:autoSpaceDN w:val="0"/>
        <w:adjustRightInd w:val="0"/>
        <w:spacing w:after="0" w:line="360" w:lineRule="auto"/>
        <w:jc w:val="both"/>
        <w:rPr>
          <w:rFonts w:ascii="Arial" w:hAnsi="Arial" w:cs="Arial"/>
        </w:rPr>
      </w:pPr>
    </w:p>
    <w:p w:rsidR="00C126BF" w:rsidRDefault="00C126BF" w:rsidP="00395777">
      <w:pPr>
        <w:autoSpaceDE w:val="0"/>
        <w:autoSpaceDN w:val="0"/>
        <w:adjustRightInd w:val="0"/>
        <w:spacing w:after="0" w:line="360" w:lineRule="auto"/>
        <w:ind w:left="709"/>
        <w:jc w:val="both"/>
        <w:rPr>
          <w:rFonts w:ascii="Arial" w:hAnsi="Arial" w:cs="Arial"/>
        </w:rPr>
      </w:pPr>
      <w:r w:rsidRPr="00EF2CDE">
        <w:rPr>
          <w:rFonts w:ascii="Arial" w:hAnsi="Arial" w:cs="Arial"/>
        </w:rPr>
        <w:t>Any</w:t>
      </w:r>
      <w:r w:rsidR="00FE0A13">
        <w:rPr>
          <w:rFonts w:ascii="Arial" w:hAnsi="Arial" w:cs="Arial"/>
        </w:rPr>
        <w:t xml:space="preserve"> person may inspect or scrutinis</w:t>
      </w:r>
      <w:r w:rsidRPr="00EF2CDE">
        <w:rPr>
          <w:rFonts w:ascii="Arial" w:hAnsi="Arial" w:cs="Arial"/>
        </w:rPr>
        <w:t>e the list at a Customer Care Office and inform/notify the Municipality of any person who, according to their true circumstances, should not be in receipt of a subsidy as envisaged in this policy.</w:t>
      </w:r>
    </w:p>
    <w:p w:rsidR="00F22710" w:rsidRPr="00EF2CDE" w:rsidRDefault="00F22710" w:rsidP="00395777">
      <w:pPr>
        <w:autoSpaceDE w:val="0"/>
        <w:autoSpaceDN w:val="0"/>
        <w:adjustRightInd w:val="0"/>
        <w:spacing w:after="0" w:line="360" w:lineRule="auto"/>
        <w:ind w:left="709"/>
        <w:jc w:val="both"/>
        <w:rPr>
          <w:rFonts w:ascii="Arial" w:hAnsi="Arial" w:cs="Arial"/>
          <w:b/>
          <w:bCs/>
        </w:rPr>
      </w:pPr>
    </w:p>
    <w:p w:rsidR="00C126BF" w:rsidRPr="00EF2CDE" w:rsidRDefault="00C126BF" w:rsidP="00395777">
      <w:pPr>
        <w:numPr>
          <w:ilvl w:val="0"/>
          <w:numId w:val="22"/>
        </w:numPr>
        <w:autoSpaceDE w:val="0"/>
        <w:autoSpaceDN w:val="0"/>
        <w:adjustRightInd w:val="0"/>
        <w:spacing w:after="0" w:line="360" w:lineRule="auto"/>
        <w:ind w:left="709" w:hanging="567"/>
        <w:jc w:val="both"/>
        <w:rPr>
          <w:rFonts w:ascii="Arial" w:hAnsi="Arial" w:cs="Arial"/>
          <w:b/>
          <w:bCs/>
        </w:rPr>
      </w:pPr>
      <w:r w:rsidRPr="00EF2CDE">
        <w:rPr>
          <w:rFonts w:ascii="Arial" w:hAnsi="Arial" w:cs="Arial"/>
          <w:b/>
          <w:bCs/>
        </w:rPr>
        <w:t>CURRENT AMOUNTS IN ARREARS</w:t>
      </w:r>
    </w:p>
    <w:p w:rsidR="00C126BF" w:rsidRPr="00EF2CDE" w:rsidRDefault="00C126BF" w:rsidP="00C126BF">
      <w:pPr>
        <w:autoSpaceDE w:val="0"/>
        <w:autoSpaceDN w:val="0"/>
        <w:adjustRightInd w:val="0"/>
        <w:spacing w:after="0" w:line="360" w:lineRule="auto"/>
        <w:jc w:val="both"/>
        <w:rPr>
          <w:rFonts w:ascii="Arial" w:hAnsi="Arial" w:cs="Arial"/>
        </w:rPr>
      </w:pPr>
    </w:p>
    <w:p w:rsidR="00C126BF" w:rsidRPr="00EF2CDE" w:rsidRDefault="00A7473F" w:rsidP="00395777">
      <w:pPr>
        <w:autoSpaceDE w:val="0"/>
        <w:autoSpaceDN w:val="0"/>
        <w:adjustRightInd w:val="0"/>
        <w:spacing w:after="0" w:line="360" w:lineRule="auto"/>
        <w:ind w:left="709"/>
        <w:jc w:val="both"/>
        <w:rPr>
          <w:rFonts w:ascii="Arial" w:hAnsi="Arial" w:cs="Arial"/>
        </w:rPr>
      </w:pPr>
      <w:r>
        <w:rPr>
          <w:rFonts w:ascii="Arial" w:hAnsi="Arial" w:cs="Arial"/>
        </w:rPr>
        <w:t>Applied Indigents</w:t>
      </w:r>
      <w:r w:rsidR="00C126BF" w:rsidRPr="00EF2CDE">
        <w:rPr>
          <w:rFonts w:ascii="Arial" w:hAnsi="Arial" w:cs="Arial"/>
        </w:rPr>
        <w:t>,</w:t>
      </w:r>
      <w:r>
        <w:rPr>
          <w:rFonts w:ascii="Arial" w:hAnsi="Arial" w:cs="Arial"/>
        </w:rPr>
        <w:t xml:space="preserve"> whose municipal accounts are in</w:t>
      </w:r>
      <w:r w:rsidR="00C126BF" w:rsidRPr="00EF2CDE">
        <w:rPr>
          <w:rFonts w:ascii="Arial" w:hAnsi="Arial" w:cs="Arial"/>
        </w:rPr>
        <w:t xml:space="preserve"> arrear</w:t>
      </w:r>
      <w:r>
        <w:rPr>
          <w:rFonts w:ascii="Arial" w:hAnsi="Arial" w:cs="Arial"/>
        </w:rPr>
        <w:t xml:space="preserve">s </w:t>
      </w:r>
      <w:r w:rsidR="00C0312E">
        <w:rPr>
          <w:rFonts w:ascii="Arial" w:hAnsi="Arial" w:cs="Arial"/>
        </w:rPr>
        <w:t>amounts,</w:t>
      </w:r>
      <w:r w:rsidR="00C126BF" w:rsidRPr="00EF2CDE">
        <w:rPr>
          <w:rFonts w:ascii="Arial" w:hAnsi="Arial" w:cs="Arial"/>
        </w:rPr>
        <w:t xml:space="preserve"> will be treated in terms of the provisions of credit </w:t>
      </w:r>
      <w:r w:rsidR="00FE0A13">
        <w:rPr>
          <w:rFonts w:ascii="Arial" w:hAnsi="Arial" w:cs="Arial"/>
        </w:rPr>
        <w:t xml:space="preserve">control </w:t>
      </w:r>
      <w:r w:rsidR="00C126BF" w:rsidRPr="00EF2CDE">
        <w:rPr>
          <w:rFonts w:ascii="Arial" w:hAnsi="Arial" w:cs="Arial"/>
        </w:rPr>
        <w:t xml:space="preserve">and debt </w:t>
      </w:r>
      <w:r w:rsidR="00C0312E" w:rsidRPr="00EF2CDE">
        <w:rPr>
          <w:rFonts w:ascii="Arial" w:hAnsi="Arial" w:cs="Arial"/>
        </w:rPr>
        <w:t>collection policy</w:t>
      </w:r>
      <w:r w:rsidR="00C126BF" w:rsidRPr="00EF2CDE">
        <w:rPr>
          <w:rFonts w:ascii="Arial" w:hAnsi="Arial" w:cs="Arial"/>
        </w:rPr>
        <w:t xml:space="preserve"> of the council regarding their status as indigent,</w:t>
      </w:r>
    </w:p>
    <w:p w:rsidR="00C126BF" w:rsidRPr="00EF2CDE" w:rsidRDefault="00C126BF" w:rsidP="00C126BF">
      <w:pPr>
        <w:autoSpaceDE w:val="0"/>
        <w:autoSpaceDN w:val="0"/>
        <w:adjustRightInd w:val="0"/>
        <w:spacing w:after="0" w:line="360" w:lineRule="auto"/>
        <w:jc w:val="both"/>
        <w:rPr>
          <w:rFonts w:ascii="Arial" w:hAnsi="Arial" w:cs="Arial"/>
        </w:rPr>
      </w:pPr>
    </w:p>
    <w:p w:rsidR="00C126BF" w:rsidRPr="00EF2CDE" w:rsidRDefault="00C126BF" w:rsidP="00395777">
      <w:pPr>
        <w:numPr>
          <w:ilvl w:val="0"/>
          <w:numId w:val="22"/>
        </w:numPr>
        <w:autoSpaceDE w:val="0"/>
        <w:autoSpaceDN w:val="0"/>
        <w:adjustRightInd w:val="0"/>
        <w:spacing w:after="0" w:line="360" w:lineRule="auto"/>
        <w:ind w:left="709" w:hanging="567"/>
        <w:jc w:val="both"/>
        <w:rPr>
          <w:rFonts w:ascii="Arial" w:hAnsi="Arial" w:cs="Arial"/>
        </w:rPr>
      </w:pPr>
      <w:r w:rsidRPr="00EF2CDE">
        <w:rPr>
          <w:rFonts w:ascii="Arial" w:hAnsi="Arial" w:cs="Arial"/>
          <w:b/>
          <w:bCs/>
        </w:rPr>
        <w:t>REGISTER</w:t>
      </w:r>
    </w:p>
    <w:p w:rsidR="00C126BF" w:rsidRPr="00EF2CDE" w:rsidRDefault="00C126BF" w:rsidP="00C126BF">
      <w:pPr>
        <w:autoSpaceDE w:val="0"/>
        <w:autoSpaceDN w:val="0"/>
        <w:adjustRightInd w:val="0"/>
        <w:spacing w:after="0" w:line="360" w:lineRule="auto"/>
        <w:jc w:val="both"/>
        <w:rPr>
          <w:rFonts w:ascii="Arial" w:hAnsi="Arial" w:cs="Arial"/>
          <w:b/>
          <w:bCs/>
        </w:rPr>
      </w:pPr>
    </w:p>
    <w:p w:rsidR="00781E12" w:rsidRPr="00EF2CDE" w:rsidRDefault="00C126BF" w:rsidP="00395777">
      <w:pPr>
        <w:autoSpaceDE w:val="0"/>
        <w:autoSpaceDN w:val="0"/>
        <w:adjustRightInd w:val="0"/>
        <w:spacing w:after="0" w:line="360" w:lineRule="auto"/>
        <w:ind w:firstLine="709"/>
        <w:jc w:val="both"/>
        <w:rPr>
          <w:rFonts w:ascii="Arial" w:hAnsi="Arial" w:cs="Arial"/>
        </w:rPr>
      </w:pPr>
      <w:r w:rsidRPr="00EF2CDE">
        <w:rPr>
          <w:rFonts w:ascii="Arial" w:hAnsi="Arial" w:cs="Arial"/>
        </w:rPr>
        <w:t xml:space="preserve">The Municipality shall keep a register of approved </w:t>
      </w:r>
      <w:r w:rsidR="002C703A" w:rsidRPr="00EF2CDE">
        <w:rPr>
          <w:rFonts w:ascii="Arial" w:hAnsi="Arial" w:cs="Arial"/>
        </w:rPr>
        <w:t>indigent households</w:t>
      </w:r>
      <w:r w:rsidRPr="00EF2CDE">
        <w:rPr>
          <w:rFonts w:ascii="Arial" w:hAnsi="Arial" w:cs="Arial"/>
        </w:rPr>
        <w:t>.</w:t>
      </w:r>
      <w:r w:rsidRPr="00EF2CDE" w:rsidDel="007B1760">
        <w:rPr>
          <w:rFonts w:ascii="Arial" w:hAnsi="Arial" w:cs="Arial"/>
        </w:rPr>
        <w:t xml:space="preserve"> </w:t>
      </w:r>
    </w:p>
    <w:sectPr w:rsidR="00781E12" w:rsidRPr="00EF2CDE" w:rsidSect="001B30CD">
      <w:headerReference w:type="default" r:id="rId9"/>
      <w:footerReference w:type="default" r:id="rId10"/>
      <w:footerReference w:type="first" r:id="rId11"/>
      <w:pgSz w:w="11909" w:h="16834" w:code="9"/>
      <w:pgMar w:top="1440" w:right="1440" w:bottom="1440" w:left="1440" w:header="706" w:footer="70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197" w:rsidRDefault="00AB0197" w:rsidP="00DF1114">
      <w:pPr>
        <w:spacing w:after="0" w:line="240" w:lineRule="auto"/>
      </w:pPr>
      <w:r>
        <w:separator/>
      </w:r>
    </w:p>
  </w:endnote>
  <w:endnote w:type="continuationSeparator" w:id="0">
    <w:p w:rsidR="00AB0197" w:rsidRDefault="00AB0197" w:rsidP="00DF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B835093-B470-4FFF-B907-91C1FA945C2D}"/>
    <w:embedBold r:id="rId2" w:fontKey="{ADFCCA4D-BA3D-4435-B29B-3ADEFFD53A03}"/>
    <w:embedBoldItalic r:id="rId3" w:fontKey="{9FF5F40D-BEFA-494A-901D-4C7DB28143D5}"/>
  </w:font>
  <w:font w:name="Tahoma">
    <w:panose1 w:val="020B0604030504040204"/>
    <w:charset w:val="00"/>
    <w:family w:val="swiss"/>
    <w:pitch w:val="variable"/>
    <w:sig w:usb0="E1002EFF" w:usb1="C000605B" w:usb2="00000029" w:usb3="00000000" w:csb0="000101FF" w:csb1="00000000"/>
    <w:embedRegular r:id="rId4" w:fontKey="{EDB2DE96-4E1F-4A44-B3C5-C2616F22888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F7096B24-F73D-4844-91A7-42CB3520D0FB}"/>
    <w:embedBold r:id="rId6" w:fontKey="{52CB401F-7891-4969-9B6F-6C88EFAFF35D}"/>
  </w:font>
  <w:font w:name="Eras Bold ITC">
    <w:panose1 w:val="020B0907030504020204"/>
    <w:charset w:val="00"/>
    <w:family w:val="swiss"/>
    <w:pitch w:val="variable"/>
    <w:sig w:usb0="00000003" w:usb1="00000000" w:usb2="00000000" w:usb3="00000000" w:csb0="00000001" w:csb1="00000000"/>
    <w:embedRegular r:id="rId7" w:fontKey="{4EF5E856-E6A0-4238-A10F-D7EA2ED17804}"/>
  </w:font>
  <w:font w:name="Cambria">
    <w:panose1 w:val="02040503050406030204"/>
    <w:charset w:val="00"/>
    <w:family w:val="roman"/>
    <w:pitch w:val="variable"/>
    <w:sig w:usb0="E00006FF" w:usb1="420024FF" w:usb2="02000000" w:usb3="00000000" w:csb0="0000019F" w:csb1="00000000"/>
    <w:embedRegular r:id="rId8" w:fontKey="{CD342CF2-10C7-4748-BDFF-8A2FE80CA0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98766"/>
      <w:docPartObj>
        <w:docPartGallery w:val="Page Numbers (Bottom of Page)"/>
        <w:docPartUnique/>
      </w:docPartObj>
    </w:sdtPr>
    <w:sdtEndPr/>
    <w:sdtContent>
      <w:sdt>
        <w:sdtPr>
          <w:id w:val="565050477"/>
          <w:docPartObj>
            <w:docPartGallery w:val="Page Numbers (Top of Page)"/>
            <w:docPartUnique/>
          </w:docPartObj>
        </w:sdtPr>
        <w:sdtEndPr/>
        <w:sdtContent>
          <w:p w:rsidR="00DF1114" w:rsidRDefault="00DF1114" w:rsidP="00DF1114">
            <w:pPr>
              <w:pStyle w:val="Footer"/>
              <w:pBdr>
                <w:top w:val="single" w:sz="4" w:space="1" w:color="auto"/>
              </w:pBdr>
              <w:jc w:val="center"/>
            </w:pPr>
            <w:r w:rsidRPr="00DF1114">
              <w:rPr>
                <w:b/>
                <w:i/>
                <w:sz w:val="18"/>
                <w:szCs w:val="18"/>
              </w:rPr>
              <w:t xml:space="preserve">Page </w:t>
            </w:r>
            <w:r w:rsidR="004A5404" w:rsidRPr="00DF1114">
              <w:rPr>
                <w:b/>
                <w:i/>
                <w:sz w:val="18"/>
                <w:szCs w:val="18"/>
              </w:rPr>
              <w:fldChar w:fldCharType="begin"/>
            </w:r>
            <w:r w:rsidRPr="00DF1114">
              <w:rPr>
                <w:b/>
                <w:i/>
                <w:sz w:val="18"/>
                <w:szCs w:val="18"/>
              </w:rPr>
              <w:instrText xml:space="preserve"> PAGE </w:instrText>
            </w:r>
            <w:r w:rsidR="004A5404" w:rsidRPr="00DF1114">
              <w:rPr>
                <w:b/>
                <w:i/>
                <w:sz w:val="18"/>
                <w:szCs w:val="18"/>
              </w:rPr>
              <w:fldChar w:fldCharType="separate"/>
            </w:r>
            <w:r w:rsidR="00BD17FC">
              <w:rPr>
                <w:b/>
                <w:i/>
                <w:noProof/>
                <w:sz w:val="18"/>
                <w:szCs w:val="18"/>
              </w:rPr>
              <w:t>3</w:t>
            </w:r>
            <w:r w:rsidR="004A5404" w:rsidRPr="00DF1114">
              <w:rPr>
                <w:b/>
                <w:i/>
                <w:sz w:val="18"/>
                <w:szCs w:val="18"/>
              </w:rPr>
              <w:fldChar w:fldCharType="end"/>
            </w:r>
            <w:r w:rsidRPr="00DF1114">
              <w:rPr>
                <w:b/>
                <w:i/>
                <w:sz w:val="18"/>
                <w:szCs w:val="18"/>
              </w:rPr>
              <w:t xml:space="preserve"> of </w:t>
            </w:r>
            <w:r w:rsidR="00785352">
              <w:rPr>
                <w:b/>
                <w:i/>
                <w:sz w:val="18"/>
                <w:szCs w:val="18"/>
              </w:rPr>
              <w:t>10</w:t>
            </w:r>
          </w:p>
        </w:sdtContent>
      </w:sdt>
    </w:sdtContent>
  </w:sdt>
  <w:p w:rsidR="00DF1114" w:rsidRDefault="00DF11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6470"/>
      <w:docPartObj>
        <w:docPartGallery w:val="Page Numbers (Bottom of Page)"/>
        <w:docPartUnique/>
      </w:docPartObj>
    </w:sdtPr>
    <w:sdtEndPr/>
    <w:sdtContent>
      <w:sdt>
        <w:sdtPr>
          <w:id w:val="9256469"/>
          <w:docPartObj>
            <w:docPartGallery w:val="Page Numbers (Top of Page)"/>
            <w:docPartUnique/>
          </w:docPartObj>
        </w:sdtPr>
        <w:sdtEndPr/>
        <w:sdtContent>
          <w:p w:rsidR="002759BF" w:rsidRDefault="00AB0197">
            <w:pPr>
              <w:pStyle w:val="Footer"/>
              <w:jc w:val="center"/>
            </w:pPr>
          </w:p>
        </w:sdtContent>
      </w:sdt>
    </w:sdtContent>
  </w:sdt>
  <w:p w:rsidR="002759BF" w:rsidRDefault="002759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197" w:rsidRDefault="00AB0197" w:rsidP="00DF1114">
      <w:pPr>
        <w:spacing w:after="0" w:line="240" w:lineRule="auto"/>
      </w:pPr>
      <w:r>
        <w:separator/>
      </w:r>
    </w:p>
  </w:footnote>
  <w:footnote w:type="continuationSeparator" w:id="0">
    <w:p w:rsidR="00AB0197" w:rsidRDefault="00AB0197" w:rsidP="00DF1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114" w:rsidRPr="00DF1114" w:rsidRDefault="00DF1114" w:rsidP="00DF1114">
    <w:pPr>
      <w:pStyle w:val="Header"/>
      <w:pBdr>
        <w:bottom w:val="single" w:sz="4" w:space="1" w:color="auto"/>
      </w:pBdr>
      <w:tabs>
        <w:tab w:val="clear" w:pos="4680"/>
        <w:tab w:val="clear" w:pos="9360"/>
        <w:tab w:val="center" w:pos="7371"/>
        <w:tab w:val="left" w:pos="8309"/>
        <w:tab w:val="right" w:pos="8364"/>
      </w:tabs>
      <w:ind w:right="-55"/>
      <w:rPr>
        <w:b/>
        <w:i/>
        <w:sz w:val="18"/>
        <w:szCs w:val="18"/>
      </w:rPr>
    </w:pPr>
    <w:r w:rsidRPr="00DF1114">
      <w:rPr>
        <w:b/>
        <w:i/>
        <w:sz w:val="18"/>
        <w:szCs w:val="18"/>
      </w:rPr>
      <w:t>Msunduzi Municipality</w:t>
    </w:r>
    <w:r w:rsidRPr="00DF1114">
      <w:rPr>
        <w:b/>
        <w:i/>
        <w:sz w:val="18"/>
        <w:szCs w:val="18"/>
      </w:rPr>
      <w:tab/>
    </w:r>
    <w:r w:rsidR="009E1415">
      <w:rPr>
        <w:b/>
        <w:i/>
        <w:sz w:val="18"/>
        <w:szCs w:val="18"/>
      </w:rPr>
      <w:t xml:space="preserve">                          </w:t>
    </w:r>
    <w:r w:rsidR="007733B4">
      <w:rPr>
        <w:b/>
        <w:i/>
        <w:sz w:val="18"/>
        <w:szCs w:val="18"/>
      </w:rPr>
      <w:t>Draft</w:t>
    </w:r>
    <w:r w:rsidR="009E1415">
      <w:rPr>
        <w:b/>
        <w:i/>
        <w:sz w:val="18"/>
        <w:szCs w:val="18"/>
      </w:rPr>
      <w:t xml:space="preserve"> </w:t>
    </w:r>
    <w:r w:rsidR="00C03263">
      <w:rPr>
        <w:b/>
        <w:i/>
        <w:sz w:val="18"/>
        <w:szCs w:val="18"/>
      </w:rPr>
      <w:t>Indigent</w:t>
    </w:r>
    <w:r w:rsidRPr="00DF1114">
      <w:rPr>
        <w:b/>
        <w:i/>
        <w:sz w:val="18"/>
        <w:szCs w:val="18"/>
      </w:rPr>
      <w:t xml:space="preserve"> Policy</w:t>
    </w:r>
    <w:r w:rsidR="007733B4">
      <w:rPr>
        <w:b/>
        <w:i/>
        <w:sz w:val="18"/>
        <w:szCs w:val="18"/>
      </w:rPr>
      <w:t xml:space="preserve"> 2022/2023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24E37"/>
    <w:multiLevelType w:val="multilevel"/>
    <w:tmpl w:val="9BAA67E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70A4DAA"/>
    <w:multiLevelType w:val="multilevel"/>
    <w:tmpl w:val="661A7646"/>
    <w:lvl w:ilvl="0">
      <w:start w:val="8"/>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3637566"/>
    <w:multiLevelType w:val="hybridMultilevel"/>
    <w:tmpl w:val="4F9EC0C2"/>
    <w:lvl w:ilvl="0" w:tplc="590471DA">
      <w:start w:val="1"/>
      <w:numFmt w:val="decimal"/>
      <w:lvlText w:val="2.%1."/>
      <w:lvlJc w:val="left"/>
      <w:pPr>
        <w:ind w:left="72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 w15:restartNumberingAfterBreak="0">
    <w:nsid w:val="146049FD"/>
    <w:multiLevelType w:val="hybridMultilevel"/>
    <w:tmpl w:val="868C2C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E97D9D"/>
    <w:multiLevelType w:val="hybridMultilevel"/>
    <w:tmpl w:val="6A2447CC"/>
    <w:lvl w:ilvl="0" w:tplc="1C09000F">
      <w:start w:val="1"/>
      <w:numFmt w:val="decimal"/>
      <w:lvlText w:val="%1."/>
      <w:lvlJc w:val="left"/>
      <w:pPr>
        <w:ind w:left="788" w:hanging="360"/>
      </w:pPr>
    </w:lvl>
    <w:lvl w:ilvl="1" w:tplc="1C090019" w:tentative="1">
      <w:start w:val="1"/>
      <w:numFmt w:val="lowerLetter"/>
      <w:lvlText w:val="%2."/>
      <w:lvlJc w:val="left"/>
      <w:pPr>
        <w:ind w:left="1508" w:hanging="360"/>
      </w:pPr>
    </w:lvl>
    <w:lvl w:ilvl="2" w:tplc="1C09001B" w:tentative="1">
      <w:start w:val="1"/>
      <w:numFmt w:val="lowerRoman"/>
      <w:lvlText w:val="%3."/>
      <w:lvlJc w:val="right"/>
      <w:pPr>
        <w:ind w:left="2228" w:hanging="180"/>
      </w:pPr>
    </w:lvl>
    <w:lvl w:ilvl="3" w:tplc="1C09000F" w:tentative="1">
      <w:start w:val="1"/>
      <w:numFmt w:val="decimal"/>
      <w:lvlText w:val="%4."/>
      <w:lvlJc w:val="left"/>
      <w:pPr>
        <w:ind w:left="2948" w:hanging="360"/>
      </w:pPr>
    </w:lvl>
    <w:lvl w:ilvl="4" w:tplc="1C090019" w:tentative="1">
      <w:start w:val="1"/>
      <w:numFmt w:val="lowerLetter"/>
      <w:lvlText w:val="%5."/>
      <w:lvlJc w:val="left"/>
      <w:pPr>
        <w:ind w:left="3668" w:hanging="360"/>
      </w:pPr>
    </w:lvl>
    <w:lvl w:ilvl="5" w:tplc="1C09001B" w:tentative="1">
      <w:start w:val="1"/>
      <w:numFmt w:val="lowerRoman"/>
      <w:lvlText w:val="%6."/>
      <w:lvlJc w:val="right"/>
      <w:pPr>
        <w:ind w:left="4388" w:hanging="180"/>
      </w:pPr>
    </w:lvl>
    <w:lvl w:ilvl="6" w:tplc="1C09000F" w:tentative="1">
      <w:start w:val="1"/>
      <w:numFmt w:val="decimal"/>
      <w:lvlText w:val="%7."/>
      <w:lvlJc w:val="left"/>
      <w:pPr>
        <w:ind w:left="5108" w:hanging="360"/>
      </w:pPr>
    </w:lvl>
    <w:lvl w:ilvl="7" w:tplc="1C090019" w:tentative="1">
      <w:start w:val="1"/>
      <w:numFmt w:val="lowerLetter"/>
      <w:lvlText w:val="%8."/>
      <w:lvlJc w:val="left"/>
      <w:pPr>
        <w:ind w:left="5828" w:hanging="360"/>
      </w:pPr>
    </w:lvl>
    <w:lvl w:ilvl="8" w:tplc="1C09001B" w:tentative="1">
      <w:start w:val="1"/>
      <w:numFmt w:val="lowerRoman"/>
      <w:lvlText w:val="%9."/>
      <w:lvlJc w:val="right"/>
      <w:pPr>
        <w:ind w:left="6548" w:hanging="180"/>
      </w:pPr>
    </w:lvl>
  </w:abstractNum>
  <w:abstractNum w:abstractNumId="5" w15:restartNumberingAfterBreak="0">
    <w:nsid w:val="1C692BFD"/>
    <w:multiLevelType w:val="multilevel"/>
    <w:tmpl w:val="A83CA58A"/>
    <w:lvl w:ilvl="0">
      <w:start w:val="8"/>
      <w:numFmt w:val="decimal"/>
      <w:lvlText w:val="%1"/>
      <w:lvlJc w:val="left"/>
      <w:pPr>
        <w:ind w:left="480" w:hanging="480"/>
      </w:pPr>
      <w:rPr>
        <w:rFonts w:hint="default"/>
      </w:rPr>
    </w:lvl>
    <w:lvl w:ilvl="1">
      <w:start w:val="3"/>
      <w:numFmt w:val="decimal"/>
      <w:lvlText w:val="%1.%2"/>
      <w:lvlJc w:val="left"/>
      <w:pPr>
        <w:ind w:left="1560" w:hanging="480"/>
      </w:pPr>
      <w:rPr>
        <w:rFonts w:hint="default"/>
      </w:rPr>
    </w:lvl>
    <w:lvl w:ilvl="2">
      <w:start w:val="4"/>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D1A1E88"/>
    <w:multiLevelType w:val="multilevel"/>
    <w:tmpl w:val="DC66BE8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3.%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15:restartNumberingAfterBreak="0">
    <w:nsid w:val="1E7B1C29"/>
    <w:multiLevelType w:val="multilevel"/>
    <w:tmpl w:val="EDD491AC"/>
    <w:lvl w:ilvl="0">
      <w:start w:val="2"/>
      <w:numFmt w:val="decimal"/>
      <w:lvlText w:val="%1"/>
      <w:lvlJc w:val="left"/>
      <w:pPr>
        <w:ind w:left="360" w:hanging="360"/>
      </w:pPr>
      <w:rPr>
        <w:rFonts w:hint="default"/>
      </w:rPr>
    </w:lvl>
    <w:lvl w:ilvl="1">
      <w:start w:val="1"/>
      <w:numFmt w:val="decimal"/>
      <w:lvlText w:val="4.3%2"/>
      <w:lvlJc w:val="left"/>
      <w:pPr>
        <w:ind w:left="720" w:hanging="36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EDC1B52"/>
    <w:multiLevelType w:val="multilevel"/>
    <w:tmpl w:val="975E6978"/>
    <w:lvl w:ilvl="0">
      <w:start w:val="7"/>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B3972AF"/>
    <w:multiLevelType w:val="multilevel"/>
    <w:tmpl w:val="F0C43766"/>
    <w:lvl w:ilvl="0">
      <w:start w:val="10"/>
      <w:numFmt w:val="decimal"/>
      <w:lvlText w:val="%1"/>
      <w:lvlJc w:val="left"/>
      <w:pPr>
        <w:ind w:left="510" w:hanging="510"/>
      </w:pPr>
      <w:rPr>
        <w:rFonts w:hint="default"/>
      </w:rPr>
    </w:lvl>
    <w:lvl w:ilvl="1">
      <w:start w:val="1"/>
      <w:numFmt w:val="decimal"/>
      <w:lvlText w:val="%1.%2"/>
      <w:lvlJc w:val="left"/>
      <w:pPr>
        <w:ind w:left="1230" w:hanging="51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2F632DDB"/>
    <w:multiLevelType w:val="multilevel"/>
    <w:tmpl w:val="BC78B6C6"/>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4CA6B8D"/>
    <w:multiLevelType w:val="multilevel"/>
    <w:tmpl w:val="B936D3C0"/>
    <w:lvl w:ilvl="0">
      <w:start w:val="5"/>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FD1919"/>
    <w:multiLevelType w:val="hybridMultilevel"/>
    <w:tmpl w:val="1BB0AE02"/>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4625449A"/>
    <w:multiLevelType w:val="multilevel"/>
    <w:tmpl w:val="1E108D4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F4E2F9B"/>
    <w:multiLevelType w:val="multilevel"/>
    <w:tmpl w:val="54ACAE94"/>
    <w:lvl w:ilvl="0">
      <w:start w:val="7"/>
      <w:numFmt w:val="decimal"/>
      <w:lvlText w:val="%1."/>
      <w:lvlJc w:val="left"/>
      <w:pPr>
        <w:ind w:left="786" w:hanging="360"/>
      </w:pPr>
      <w:rPr>
        <w:rFonts w:hint="default"/>
      </w:rPr>
    </w:lvl>
    <w:lvl w:ilvl="1">
      <w:start w:val="3"/>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5" w15:restartNumberingAfterBreak="0">
    <w:nsid w:val="54D65408"/>
    <w:multiLevelType w:val="multilevel"/>
    <w:tmpl w:val="0862E2B8"/>
    <w:lvl w:ilvl="0">
      <w:start w:val="10"/>
      <w:numFmt w:val="decimal"/>
      <w:lvlText w:val="%1."/>
      <w:lvlJc w:val="left"/>
      <w:pPr>
        <w:ind w:left="555" w:hanging="555"/>
      </w:pPr>
      <w:rPr>
        <w:rFonts w:hint="default"/>
      </w:rPr>
    </w:lvl>
    <w:lvl w:ilvl="1">
      <w:start w:val="1"/>
      <w:numFmt w:val="decimal"/>
      <w:lvlText w:val="%1.%2."/>
      <w:lvlJc w:val="left"/>
      <w:pPr>
        <w:ind w:left="1275" w:hanging="555"/>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556A7B41"/>
    <w:multiLevelType w:val="multilevel"/>
    <w:tmpl w:val="8E4EBD3E"/>
    <w:lvl w:ilvl="0">
      <w:start w:val="7"/>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6B8180C"/>
    <w:multiLevelType w:val="multilevel"/>
    <w:tmpl w:val="5D82DA04"/>
    <w:lvl w:ilvl="0">
      <w:start w:val="10"/>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56F41452"/>
    <w:multiLevelType w:val="multilevel"/>
    <w:tmpl w:val="82461C28"/>
    <w:lvl w:ilvl="0">
      <w:start w:val="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C7A6EA6"/>
    <w:multiLevelType w:val="hybridMultilevel"/>
    <w:tmpl w:val="3216CB5E"/>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64E6082D"/>
    <w:multiLevelType w:val="hybridMultilevel"/>
    <w:tmpl w:val="4080C68C"/>
    <w:lvl w:ilvl="0" w:tplc="9236838E">
      <w:start w:val="550"/>
      <w:numFmt w:val="decimal"/>
      <w:lvlText w:val="%1"/>
      <w:lvlJc w:val="left"/>
      <w:pPr>
        <w:ind w:left="1429" w:hanging="360"/>
      </w:pPr>
      <w:rPr>
        <w:rFonts w:hint="default"/>
      </w:r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21" w15:restartNumberingAfterBreak="0">
    <w:nsid w:val="6549743A"/>
    <w:multiLevelType w:val="multilevel"/>
    <w:tmpl w:val="8E502C40"/>
    <w:lvl w:ilvl="0">
      <w:start w:val="8"/>
      <w:numFmt w:val="decimal"/>
      <w:lvlText w:val="%1."/>
      <w:lvlJc w:val="left"/>
      <w:pPr>
        <w:ind w:left="1800" w:hanging="360"/>
      </w:pPr>
      <w:rPr>
        <w:rFonts w:hint="default"/>
        <w:b/>
      </w:rPr>
    </w:lvl>
    <w:lvl w:ilvl="1">
      <w:start w:val="3"/>
      <w:numFmt w:val="decimal"/>
      <w:isLgl/>
      <w:lvlText w:val="%1.%2"/>
      <w:lvlJc w:val="left"/>
      <w:pPr>
        <w:ind w:left="1920" w:hanging="48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2" w15:restartNumberingAfterBreak="0">
    <w:nsid w:val="670C7EFA"/>
    <w:multiLevelType w:val="multilevel"/>
    <w:tmpl w:val="03C85662"/>
    <w:lvl w:ilvl="0">
      <w:start w:val="4"/>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15:restartNumberingAfterBreak="0">
    <w:nsid w:val="67FE4B74"/>
    <w:multiLevelType w:val="multilevel"/>
    <w:tmpl w:val="B09E0A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936186E"/>
    <w:multiLevelType w:val="hybridMultilevel"/>
    <w:tmpl w:val="9A2CF826"/>
    <w:lvl w:ilvl="0" w:tplc="119CE652">
      <w:start w:val="1"/>
      <w:numFmt w:val="decimal"/>
      <w:lvlText w:val="4.%1"/>
      <w:lvlJc w:val="left"/>
      <w:pPr>
        <w:ind w:left="1070" w:hanging="360"/>
      </w:pPr>
      <w:rPr>
        <w:rFonts w:hint="default"/>
      </w:rPr>
    </w:lvl>
    <w:lvl w:ilvl="1" w:tplc="04090019">
      <w:start w:val="1"/>
      <w:numFmt w:val="lowerLetter"/>
      <w:lvlText w:val="%2."/>
      <w:lvlJc w:val="left"/>
      <w:pPr>
        <w:ind w:left="2649" w:hanging="360"/>
      </w:pPr>
    </w:lvl>
    <w:lvl w:ilvl="2" w:tplc="0409001B">
      <w:start w:val="1"/>
      <w:numFmt w:val="lowerRoman"/>
      <w:lvlText w:val="%3."/>
      <w:lvlJc w:val="right"/>
      <w:pPr>
        <w:ind w:left="3369" w:hanging="180"/>
      </w:pPr>
    </w:lvl>
    <w:lvl w:ilvl="3" w:tplc="0409000F" w:tentative="1">
      <w:start w:val="1"/>
      <w:numFmt w:val="decimal"/>
      <w:lvlText w:val="%4."/>
      <w:lvlJc w:val="left"/>
      <w:pPr>
        <w:ind w:left="4089" w:hanging="360"/>
      </w:pPr>
    </w:lvl>
    <w:lvl w:ilvl="4" w:tplc="04090019" w:tentative="1">
      <w:start w:val="1"/>
      <w:numFmt w:val="lowerLetter"/>
      <w:lvlText w:val="%5."/>
      <w:lvlJc w:val="left"/>
      <w:pPr>
        <w:ind w:left="4809" w:hanging="360"/>
      </w:pPr>
    </w:lvl>
    <w:lvl w:ilvl="5" w:tplc="0409001B" w:tentative="1">
      <w:start w:val="1"/>
      <w:numFmt w:val="lowerRoman"/>
      <w:lvlText w:val="%6."/>
      <w:lvlJc w:val="right"/>
      <w:pPr>
        <w:ind w:left="5529" w:hanging="180"/>
      </w:pPr>
    </w:lvl>
    <w:lvl w:ilvl="6" w:tplc="0409000F" w:tentative="1">
      <w:start w:val="1"/>
      <w:numFmt w:val="decimal"/>
      <w:lvlText w:val="%7."/>
      <w:lvlJc w:val="left"/>
      <w:pPr>
        <w:ind w:left="6249" w:hanging="360"/>
      </w:pPr>
    </w:lvl>
    <w:lvl w:ilvl="7" w:tplc="04090019" w:tentative="1">
      <w:start w:val="1"/>
      <w:numFmt w:val="lowerLetter"/>
      <w:lvlText w:val="%8."/>
      <w:lvlJc w:val="left"/>
      <w:pPr>
        <w:ind w:left="6969" w:hanging="360"/>
      </w:pPr>
    </w:lvl>
    <w:lvl w:ilvl="8" w:tplc="0409001B" w:tentative="1">
      <w:start w:val="1"/>
      <w:numFmt w:val="lowerRoman"/>
      <w:lvlText w:val="%9."/>
      <w:lvlJc w:val="right"/>
      <w:pPr>
        <w:ind w:left="7689" w:hanging="180"/>
      </w:pPr>
    </w:lvl>
  </w:abstractNum>
  <w:abstractNum w:abstractNumId="25" w15:restartNumberingAfterBreak="0">
    <w:nsid w:val="70147B90"/>
    <w:multiLevelType w:val="hybridMultilevel"/>
    <w:tmpl w:val="126ADE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B0474A"/>
    <w:multiLevelType w:val="hybridMultilevel"/>
    <w:tmpl w:val="3E3614E8"/>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79CA19B4"/>
    <w:multiLevelType w:val="multilevel"/>
    <w:tmpl w:val="638C7610"/>
    <w:lvl w:ilvl="0">
      <w:start w:val="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EC64002"/>
    <w:multiLevelType w:val="multilevel"/>
    <w:tmpl w:val="78FC0250"/>
    <w:lvl w:ilvl="0">
      <w:start w:val="8"/>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5"/>
  </w:num>
  <w:num w:numId="2">
    <w:abstractNumId w:val="3"/>
  </w:num>
  <w:num w:numId="3">
    <w:abstractNumId w:val="24"/>
  </w:num>
  <w:num w:numId="4">
    <w:abstractNumId w:val="0"/>
  </w:num>
  <w:num w:numId="5">
    <w:abstractNumId w:val="17"/>
  </w:num>
  <w:num w:numId="6">
    <w:abstractNumId w:val="9"/>
  </w:num>
  <w:num w:numId="7">
    <w:abstractNumId w:val="15"/>
  </w:num>
  <w:num w:numId="8">
    <w:abstractNumId w:val="1"/>
  </w:num>
  <w:num w:numId="9">
    <w:abstractNumId w:val="28"/>
  </w:num>
  <w:num w:numId="10">
    <w:abstractNumId w:val="23"/>
  </w:num>
  <w:num w:numId="11">
    <w:abstractNumId w:val="18"/>
  </w:num>
  <w:num w:numId="12">
    <w:abstractNumId w:val="27"/>
  </w:num>
  <w:num w:numId="13">
    <w:abstractNumId w:val="11"/>
  </w:num>
  <w:num w:numId="14">
    <w:abstractNumId w:val="13"/>
  </w:num>
  <w:num w:numId="15">
    <w:abstractNumId w:val="8"/>
  </w:num>
  <w:num w:numId="16">
    <w:abstractNumId w:val="16"/>
  </w:num>
  <w:num w:numId="17">
    <w:abstractNumId w:val="20"/>
  </w:num>
  <w:num w:numId="18">
    <w:abstractNumId w:val="2"/>
  </w:num>
  <w:num w:numId="19">
    <w:abstractNumId w:val="12"/>
  </w:num>
  <w:num w:numId="20">
    <w:abstractNumId w:val="6"/>
  </w:num>
  <w:num w:numId="21">
    <w:abstractNumId w:val="4"/>
  </w:num>
  <w:num w:numId="22">
    <w:abstractNumId w:val="21"/>
  </w:num>
  <w:num w:numId="23">
    <w:abstractNumId w:val="5"/>
  </w:num>
  <w:num w:numId="24">
    <w:abstractNumId w:val="26"/>
  </w:num>
  <w:num w:numId="25">
    <w:abstractNumId w:val="19"/>
  </w:num>
  <w:num w:numId="26">
    <w:abstractNumId w:val="22"/>
  </w:num>
  <w:num w:numId="27">
    <w:abstractNumId w:val="7"/>
  </w:num>
  <w:num w:numId="28">
    <w:abstractNumId w:val="14"/>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114"/>
    <w:rsid w:val="00034BC6"/>
    <w:rsid w:val="000358F1"/>
    <w:rsid w:val="00043FAC"/>
    <w:rsid w:val="00045D34"/>
    <w:rsid w:val="00063360"/>
    <w:rsid w:val="000708BA"/>
    <w:rsid w:val="00071EF9"/>
    <w:rsid w:val="00093FF6"/>
    <w:rsid w:val="000A3196"/>
    <w:rsid w:val="000C04FF"/>
    <w:rsid w:val="000E7CB5"/>
    <w:rsid w:val="000F0641"/>
    <w:rsid w:val="001123E6"/>
    <w:rsid w:val="00121791"/>
    <w:rsid w:val="00192EA2"/>
    <w:rsid w:val="001B30CD"/>
    <w:rsid w:val="001D6EB6"/>
    <w:rsid w:val="001D7F6A"/>
    <w:rsid w:val="001E1DE3"/>
    <w:rsid w:val="001E2B83"/>
    <w:rsid w:val="00226FF3"/>
    <w:rsid w:val="0026389C"/>
    <w:rsid w:val="00263BF7"/>
    <w:rsid w:val="002662B1"/>
    <w:rsid w:val="002759BF"/>
    <w:rsid w:val="00292915"/>
    <w:rsid w:val="002B5189"/>
    <w:rsid w:val="002C1534"/>
    <w:rsid w:val="002C535B"/>
    <w:rsid w:val="002C703A"/>
    <w:rsid w:val="002F51E1"/>
    <w:rsid w:val="0030032B"/>
    <w:rsid w:val="003141E5"/>
    <w:rsid w:val="00325A3B"/>
    <w:rsid w:val="00330072"/>
    <w:rsid w:val="0033266C"/>
    <w:rsid w:val="003361EA"/>
    <w:rsid w:val="003618C8"/>
    <w:rsid w:val="0036239A"/>
    <w:rsid w:val="00365AE1"/>
    <w:rsid w:val="0039452F"/>
    <w:rsid w:val="00395777"/>
    <w:rsid w:val="003C5971"/>
    <w:rsid w:val="003D3F14"/>
    <w:rsid w:val="003F147A"/>
    <w:rsid w:val="00481400"/>
    <w:rsid w:val="00487DDD"/>
    <w:rsid w:val="004A43BE"/>
    <w:rsid w:val="004A5404"/>
    <w:rsid w:val="004B3C47"/>
    <w:rsid w:val="004D5426"/>
    <w:rsid w:val="005109A9"/>
    <w:rsid w:val="00525ACB"/>
    <w:rsid w:val="005301B0"/>
    <w:rsid w:val="0054536A"/>
    <w:rsid w:val="005619D8"/>
    <w:rsid w:val="005A0F61"/>
    <w:rsid w:val="005B2AA5"/>
    <w:rsid w:val="005D226C"/>
    <w:rsid w:val="005F1764"/>
    <w:rsid w:val="005F6157"/>
    <w:rsid w:val="006029AA"/>
    <w:rsid w:val="00621257"/>
    <w:rsid w:val="0062784B"/>
    <w:rsid w:val="00631D0C"/>
    <w:rsid w:val="00640DFD"/>
    <w:rsid w:val="00643FFE"/>
    <w:rsid w:val="006475F0"/>
    <w:rsid w:val="00670014"/>
    <w:rsid w:val="00672A04"/>
    <w:rsid w:val="00672B17"/>
    <w:rsid w:val="006A58DB"/>
    <w:rsid w:val="006B1955"/>
    <w:rsid w:val="006F48A5"/>
    <w:rsid w:val="007105D0"/>
    <w:rsid w:val="007211C8"/>
    <w:rsid w:val="00745CFC"/>
    <w:rsid w:val="007733B4"/>
    <w:rsid w:val="00785352"/>
    <w:rsid w:val="007B78FF"/>
    <w:rsid w:val="007D00B5"/>
    <w:rsid w:val="007D7D1C"/>
    <w:rsid w:val="007E48A3"/>
    <w:rsid w:val="008328A6"/>
    <w:rsid w:val="00841549"/>
    <w:rsid w:val="0084337D"/>
    <w:rsid w:val="00871086"/>
    <w:rsid w:val="008728D1"/>
    <w:rsid w:val="00891AF6"/>
    <w:rsid w:val="008B0A13"/>
    <w:rsid w:val="008F37A6"/>
    <w:rsid w:val="00910DD6"/>
    <w:rsid w:val="009277E4"/>
    <w:rsid w:val="00931237"/>
    <w:rsid w:val="00962FCF"/>
    <w:rsid w:val="009B3A65"/>
    <w:rsid w:val="009D261D"/>
    <w:rsid w:val="009E1415"/>
    <w:rsid w:val="009F5803"/>
    <w:rsid w:val="00A066C7"/>
    <w:rsid w:val="00A3494A"/>
    <w:rsid w:val="00A62952"/>
    <w:rsid w:val="00A66984"/>
    <w:rsid w:val="00A7104D"/>
    <w:rsid w:val="00A7473F"/>
    <w:rsid w:val="00A90A93"/>
    <w:rsid w:val="00AA3053"/>
    <w:rsid w:val="00AB0197"/>
    <w:rsid w:val="00AB7053"/>
    <w:rsid w:val="00AE7F55"/>
    <w:rsid w:val="00AF7226"/>
    <w:rsid w:val="00B050B0"/>
    <w:rsid w:val="00BB52D1"/>
    <w:rsid w:val="00BC401B"/>
    <w:rsid w:val="00BD17FC"/>
    <w:rsid w:val="00BD7129"/>
    <w:rsid w:val="00BE102F"/>
    <w:rsid w:val="00BE1AD4"/>
    <w:rsid w:val="00C02DDF"/>
    <w:rsid w:val="00C0312E"/>
    <w:rsid w:val="00C03263"/>
    <w:rsid w:val="00C07A04"/>
    <w:rsid w:val="00C126BF"/>
    <w:rsid w:val="00C65F81"/>
    <w:rsid w:val="00C93499"/>
    <w:rsid w:val="00CA185D"/>
    <w:rsid w:val="00CA6C6E"/>
    <w:rsid w:val="00CB2F02"/>
    <w:rsid w:val="00CB3D2E"/>
    <w:rsid w:val="00CD3A4C"/>
    <w:rsid w:val="00CD65A1"/>
    <w:rsid w:val="00D10CEC"/>
    <w:rsid w:val="00D23125"/>
    <w:rsid w:val="00D5210A"/>
    <w:rsid w:val="00DA1DDA"/>
    <w:rsid w:val="00DB012A"/>
    <w:rsid w:val="00DB546F"/>
    <w:rsid w:val="00DC2EC2"/>
    <w:rsid w:val="00DF1114"/>
    <w:rsid w:val="00DF237A"/>
    <w:rsid w:val="00E0050C"/>
    <w:rsid w:val="00E04923"/>
    <w:rsid w:val="00E16F7D"/>
    <w:rsid w:val="00E87533"/>
    <w:rsid w:val="00E9703B"/>
    <w:rsid w:val="00EA4A32"/>
    <w:rsid w:val="00EA7E05"/>
    <w:rsid w:val="00EB26DA"/>
    <w:rsid w:val="00EC0AA3"/>
    <w:rsid w:val="00ED52E1"/>
    <w:rsid w:val="00EE39D4"/>
    <w:rsid w:val="00EF20F0"/>
    <w:rsid w:val="00EF2CDE"/>
    <w:rsid w:val="00F21602"/>
    <w:rsid w:val="00F22710"/>
    <w:rsid w:val="00F377BC"/>
    <w:rsid w:val="00F539ED"/>
    <w:rsid w:val="00F751C6"/>
    <w:rsid w:val="00F93E80"/>
    <w:rsid w:val="00FA37DB"/>
    <w:rsid w:val="00FB483C"/>
    <w:rsid w:val="00FC0DA8"/>
    <w:rsid w:val="00FE0A13"/>
    <w:rsid w:val="00FF6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49B189-E6CB-4545-8E08-F33D45983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14"/>
  </w:style>
  <w:style w:type="paragraph" w:styleId="Footer">
    <w:name w:val="footer"/>
    <w:basedOn w:val="Normal"/>
    <w:link w:val="FooterChar"/>
    <w:uiPriority w:val="99"/>
    <w:unhideWhenUsed/>
    <w:rsid w:val="00DF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14"/>
  </w:style>
  <w:style w:type="paragraph" w:styleId="BalloonText">
    <w:name w:val="Balloon Text"/>
    <w:basedOn w:val="Normal"/>
    <w:link w:val="BalloonTextChar"/>
    <w:uiPriority w:val="99"/>
    <w:semiHidden/>
    <w:unhideWhenUsed/>
    <w:rsid w:val="00DF1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114"/>
    <w:rPr>
      <w:rFonts w:ascii="Tahoma" w:hAnsi="Tahoma" w:cs="Tahoma"/>
      <w:sz w:val="16"/>
      <w:szCs w:val="16"/>
    </w:rPr>
  </w:style>
  <w:style w:type="table" w:styleId="TableGrid">
    <w:name w:val="Table Grid"/>
    <w:basedOn w:val="TableNormal"/>
    <w:uiPriority w:val="59"/>
    <w:rsid w:val="00CA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126BF"/>
    <w:pPr>
      <w:spacing w:after="0" w:line="240" w:lineRule="auto"/>
    </w:pPr>
    <w:rPr>
      <w:rFonts w:ascii="Calibri" w:eastAsia="Calibri" w:hAnsi="Calibri" w:cs="Arial"/>
    </w:rPr>
  </w:style>
  <w:style w:type="paragraph" w:styleId="ListParagraph">
    <w:name w:val="List Paragraph"/>
    <w:basedOn w:val="Normal"/>
    <w:uiPriority w:val="34"/>
    <w:qFormat/>
    <w:rsid w:val="00C126BF"/>
    <w:pPr>
      <w:ind w:left="720"/>
      <w:contextualSpacing/>
    </w:pPr>
    <w:rPr>
      <w:rFonts w:ascii="Calibri" w:eastAsia="Calibri" w:hAnsi="Calibri" w:cs="Arial"/>
    </w:rPr>
  </w:style>
  <w:style w:type="paragraph" w:customStyle="1" w:styleId="Default">
    <w:name w:val="Default"/>
    <w:rsid w:val="00C126BF"/>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2000</Words>
  <Characters>11404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OEM</Company>
  <LinksUpToDate>false</LinksUpToDate>
  <CharactersWithSpaces>13378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DebbieP</dc:creator>
  <cp:lastModifiedBy>Sbonelo S. Mwelase</cp:lastModifiedBy>
  <cp:revision>2</cp:revision>
  <cp:lastPrinted>2020-07-20T12:02:00Z</cp:lastPrinted>
  <dcterms:created xsi:type="dcterms:W3CDTF">2022-03-25T14:11:00Z</dcterms:created>
  <dcterms:modified xsi:type="dcterms:W3CDTF">2022-03-25T14:11:00Z</dcterms:modified>
</cp:coreProperties>
</file>