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105" w:rsidRPr="00A82105" w:rsidRDefault="00A82105" w:rsidP="00A82105">
      <w:pPr>
        <w:widowControl w:val="0"/>
        <w:jc w:val="center"/>
        <w:rPr>
          <w:rFonts w:cs="Arial"/>
          <w:b/>
          <w:sz w:val="22"/>
          <w:szCs w:val="22"/>
          <w:u w:val="single"/>
          <w:lang w:eastAsia="en-US"/>
        </w:rPr>
      </w:pPr>
      <w:r w:rsidRPr="00A82105">
        <w:rPr>
          <w:rFonts w:cs="Arial"/>
          <w:b/>
          <w:sz w:val="22"/>
          <w:szCs w:val="22"/>
          <w:u w:val="single"/>
          <w:lang w:eastAsia="en-US"/>
        </w:rPr>
        <w:t>QUOTATION NOTICE</w:t>
      </w:r>
    </w:p>
    <w:p w:rsidR="00A82105" w:rsidRPr="00A82105" w:rsidRDefault="00A82105" w:rsidP="00A82105">
      <w:pPr>
        <w:widowControl w:val="0"/>
        <w:jc w:val="center"/>
        <w:rPr>
          <w:rFonts w:cs="Arial"/>
          <w:b/>
          <w:sz w:val="22"/>
          <w:szCs w:val="22"/>
          <w:u w:val="single"/>
          <w:lang w:eastAsia="en-US"/>
        </w:rPr>
      </w:pPr>
    </w:p>
    <w:p w:rsidR="00A82105" w:rsidRPr="00A82105" w:rsidRDefault="00A82105" w:rsidP="00A82105">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b/>
          <w:sz w:val="22"/>
          <w:szCs w:val="22"/>
          <w:u w:val="single"/>
          <w:lang w:val="en-US" w:eastAsia="en-US"/>
        </w:rPr>
      </w:pPr>
      <w:r w:rsidRPr="00A82105">
        <w:rPr>
          <w:rFonts w:cs="Arial"/>
          <w:b/>
          <w:sz w:val="22"/>
          <w:szCs w:val="22"/>
          <w:u w:val="single"/>
          <w:lang w:val="en-US" w:eastAsia="en-US"/>
        </w:rPr>
        <w:t>SPECIALISED</w:t>
      </w:r>
      <w:r w:rsidRPr="00A82105">
        <w:rPr>
          <w:b/>
          <w:sz w:val="22"/>
          <w:szCs w:val="22"/>
          <w:u w:val="single"/>
          <w:lang w:val="en-US" w:eastAsia="en-US"/>
        </w:rPr>
        <w:t xml:space="preserve"> QUOTATION No. Q 12/814 OF 22/23</w:t>
      </w:r>
    </w:p>
    <w:p w:rsidR="00A82105" w:rsidRPr="00A82105" w:rsidRDefault="00A82105" w:rsidP="00A82105">
      <w:pPr>
        <w:widowControl w:val="0"/>
        <w:autoSpaceDE w:val="0"/>
        <w:autoSpaceDN w:val="0"/>
        <w:adjustRightInd w:val="0"/>
        <w:jc w:val="center"/>
        <w:rPr>
          <w:rFonts w:cs="Arial"/>
          <w:b/>
          <w:bCs/>
          <w:sz w:val="22"/>
          <w:szCs w:val="22"/>
          <w:u w:val="single"/>
          <w:lang w:val="en-US" w:eastAsia="en-US"/>
        </w:rPr>
      </w:pPr>
    </w:p>
    <w:p w:rsidR="00A82105" w:rsidRPr="00A82105" w:rsidRDefault="00A82105" w:rsidP="00A82105">
      <w:pPr>
        <w:tabs>
          <w:tab w:val="center" w:pos="4680"/>
        </w:tabs>
        <w:jc w:val="center"/>
        <w:rPr>
          <w:rFonts w:cs="Arial"/>
          <w:b/>
          <w:sz w:val="22"/>
          <w:szCs w:val="22"/>
          <w:u w:val="single"/>
          <w:lang w:val="en-US" w:eastAsia="en-US"/>
        </w:rPr>
      </w:pPr>
      <w:r w:rsidRPr="00A82105">
        <w:rPr>
          <w:rFonts w:cs="Arial"/>
          <w:b/>
          <w:sz w:val="22"/>
          <w:szCs w:val="22"/>
          <w:u w:val="single"/>
          <w:lang w:val="en-US" w:eastAsia="en-US"/>
        </w:rPr>
        <w:t>APPOINTMENT OF LAND SURVEYOR/LAND SURVEY FIRM TO UNDERTAKE THE FRAMING OF GENERAL PLAN CONSISTING OF 93 ERVENS, PLACING OF ERVEN BEACONS AND PROVIDE ENGINEERING SURVEY SERVICES ON ERVEN 3328 TO 3421 SITUATE ON ERF 3327 EDENDALE RR</w:t>
      </w:r>
    </w:p>
    <w:p w:rsidR="00A82105" w:rsidRPr="00A82105" w:rsidRDefault="00A82105" w:rsidP="00A82105">
      <w:pPr>
        <w:tabs>
          <w:tab w:val="center" w:pos="4680"/>
        </w:tabs>
        <w:jc w:val="center"/>
        <w:rPr>
          <w:rFonts w:cs="Arial"/>
          <w:b/>
          <w:sz w:val="22"/>
          <w:szCs w:val="22"/>
          <w:u w:val="single"/>
          <w:lang w:val="en-ZA" w:eastAsia="en-US"/>
        </w:rPr>
      </w:pPr>
    </w:p>
    <w:p w:rsidR="00A82105" w:rsidRPr="00A82105" w:rsidRDefault="00A82105" w:rsidP="00A82105">
      <w:pPr>
        <w:jc w:val="both"/>
        <w:rPr>
          <w:rFonts w:cs="Arial"/>
          <w:sz w:val="22"/>
          <w:szCs w:val="22"/>
          <w:lang w:eastAsia="en-US"/>
        </w:rPr>
      </w:pPr>
      <w:r w:rsidRPr="00A82105">
        <w:rPr>
          <w:rFonts w:cs="Arial"/>
          <w:sz w:val="22"/>
          <w:szCs w:val="22"/>
          <w:lang w:val="en-ZA" w:eastAsia="en-US"/>
        </w:rPr>
        <w:t>The Msunduzi Municipality hereby invites suitably experienced tenderers to submit quotations for the above works</w:t>
      </w:r>
      <w:r w:rsidRPr="00A82105">
        <w:rPr>
          <w:rFonts w:cs="Arial"/>
          <w:sz w:val="22"/>
          <w:szCs w:val="22"/>
          <w:lang w:eastAsia="en-US"/>
        </w:rPr>
        <w:t>.</w:t>
      </w:r>
    </w:p>
    <w:p w:rsidR="00A82105" w:rsidRPr="00A82105" w:rsidRDefault="00A82105" w:rsidP="00A82105">
      <w:pPr>
        <w:jc w:val="both"/>
        <w:rPr>
          <w:rFonts w:cs="Arial"/>
          <w:b/>
          <w:i/>
          <w:sz w:val="22"/>
          <w:szCs w:val="22"/>
          <w:lang w:val="en-ZA" w:eastAsia="en-US"/>
        </w:rPr>
      </w:pPr>
    </w:p>
    <w:p w:rsidR="00A82105" w:rsidRPr="00A82105" w:rsidRDefault="00A82105" w:rsidP="00A82105">
      <w:pPr>
        <w:widowControl w:val="0"/>
        <w:jc w:val="both"/>
        <w:rPr>
          <w:rFonts w:cs="Arial"/>
          <w:sz w:val="22"/>
          <w:szCs w:val="22"/>
          <w:lang w:val="en-ZA" w:eastAsia="en-US"/>
        </w:rPr>
      </w:pPr>
      <w:r w:rsidRPr="00A82105">
        <w:rPr>
          <w:rFonts w:cs="Arial"/>
          <w:sz w:val="22"/>
          <w:szCs w:val="22"/>
          <w:lang w:val="en-ZA" w:eastAsia="en-US"/>
        </w:rPr>
        <w:t>Quotation documents shall be available from the Supply Chain Management Unit Offices, 5</w:t>
      </w:r>
      <w:r w:rsidRPr="00A82105">
        <w:rPr>
          <w:rFonts w:cs="Arial"/>
          <w:sz w:val="22"/>
          <w:szCs w:val="22"/>
          <w:vertAlign w:val="superscript"/>
          <w:lang w:val="en-ZA" w:eastAsia="en-US"/>
        </w:rPr>
        <w:t xml:space="preserve">th </w:t>
      </w:r>
      <w:r w:rsidRPr="00A82105">
        <w:rPr>
          <w:rFonts w:cs="Arial"/>
          <w:sz w:val="22"/>
          <w:szCs w:val="22"/>
          <w:lang w:val="en-ZA" w:eastAsia="en-US"/>
        </w:rPr>
        <w:t xml:space="preserve">Floor, A. S. Chetty Centre, 333 Church Street, Pietermaritzburg, from </w:t>
      </w:r>
      <w:r w:rsidRPr="00A82105">
        <w:rPr>
          <w:rFonts w:cs="Arial"/>
          <w:b/>
          <w:sz w:val="22"/>
          <w:szCs w:val="22"/>
          <w:lang w:val="en-ZA" w:eastAsia="en-US"/>
        </w:rPr>
        <w:t xml:space="preserve">12h00 </w:t>
      </w:r>
      <w:r w:rsidRPr="00A82105">
        <w:rPr>
          <w:rFonts w:cs="Arial"/>
          <w:sz w:val="22"/>
          <w:szCs w:val="22"/>
          <w:lang w:val="en-ZA" w:eastAsia="en-US"/>
        </w:rPr>
        <w:t>on</w:t>
      </w:r>
      <w:r w:rsidRPr="00A82105">
        <w:rPr>
          <w:rFonts w:cs="Arial"/>
          <w:b/>
          <w:sz w:val="22"/>
          <w:szCs w:val="22"/>
          <w:lang w:val="en-ZA" w:eastAsia="en-US"/>
        </w:rPr>
        <w:t xml:space="preserve"> Thursday, 08 Decemberr 2022</w:t>
      </w:r>
      <w:r w:rsidRPr="00A82105">
        <w:rPr>
          <w:rFonts w:cs="Arial"/>
          <w:sz w:val="22"/>
          <w:szCs w:val="22"/>
          <w:lang w:val="en-ZA" w:eastAsia="en-US"/>
        </w:rPr>
        <w:t xml:space="preserve">. A non-refundable tender fee in the amount </w:t>
      </w:r>
      <w:r w:rsidRPr="00A82105">
        <w:rPr>
          <w:rFonts w:cs="Arial"/>
          <w:b/>
          <w:sz w:val="22"/>
          <w:szCs w:val="22"/>
          <w:lang w:val="en-ZA" w:eastAsia="en-US"/>
        </w:rPr>
        <w:t xml:space="preserve">R 198.54 </w:t>
      </w:r>
      <w:r w:rsidRPr="00A82105">
        <w:rPr>
          <w:rFonts w:cs="Arial"/>
          <w:bCs/>
          <w:sz w:val="22"/>
          <w:szCs w:val="22"/>
          <w:lang w:val="en-ZA" w:eastAsia="en-US"/>
        </w:rPr>
        <w:t>(Including</w:t>
      </w:r>
      <w:r w:rsidRPr="00A82105">
        <w:rPr>
          <w:rFonts w:cs="Arial"/>
          <w:b/>
          <w:bCs/>
          <w:sz w:val="22"/>
          <w:szCs w:val="22"/>
          <w:lang w:val="en-ZA" w:eastAsia="en-US"/>
        </w:rPr>
        <w:t xml:space="preserve"> </w:t>
      </w:r>
      <w:r w:rsidRPr="00A82105">
        <w:rPr>
          <w:rFonts w:cs="Arial"/>
          <w:bCs/>
          <w:sz w:val="22"/>
          <w:szCs w:val="22"/>
          <w:lang w:val="en-ZA" w:eastAsia="en-US"/>
        </w:rPr>
        <w:t>VAT)</w:t>
      </w:r>
      <w:r w:rsidRPr="00A82105">
        <w:rPr>
          <w:rFonts w:cs="Arial"/>
          <w:sz w:val="22"/>
          <w:szCs w:val="22"/>
          <w:lang w:val="en-ZA" w:eastAsia="en-US"/>
        </w:rPr>
        <w:t xml:space="preserve"> per document shall be levied. Only cash or bank guaranteed cheques will be accepted.</w:t>
      </w:r>
    </w:p>
    <w:p w:rsidR="00A82105" w:rsidRPr="00A82105" w:rsidRDefault="00A82105" w:rsidP="00A82105">
      <w:pPr>
        <w:widowControl w:val="0"/>
        <w:jc w:val="both"/>
        <w:rPr>
          <w:rFonts w:cs="Arial"/>
          <w:sz w:val="22"/>
          <w:szCs w:val="22"/>
          <w:lang w:val="en-ZA" w:eastAsia="en-US"/>
        </w:rPr>
      </w:pPr>
      <w:r w:rsidRPr="00A82105">
        <w:rPr>
          <w:rFonts w:cs="Arial"/>
          <w:sz w:val="22"/>
          <w:szCs w:val="22"/>
          <w:lang w:val="en-ZA" w:eastAsia="en-US"/>
        </w:rPr>
        <w:tab/>
      </w:r>
    </w:p>
    <w:p w:rsidR="00A82105" w:rsidRPr="00A82105" w:rsidRDefault="00A82105" w:rsidP="00A82105">
      <w:pPr>
        <w:widowControl w:val="0"/>
        <w:jc w:val="both"/>
        <w:rPr>
          <w:rFonts w:cs="Arial"/>
          <w:sz w:val="22"/>
          <w:szCs w:val="22"/>
          <w:lang w:val="en-ZA" w:eastAsia="en-US"/>
        </w:rPr>
      </w:pPr>
      <w:r w:rsidRPr="00A82105">
        <w:rPr>
          <w:rFonts w:cs="Arial"/>
          <w:sz w:val="22"/>
          <w:szCs w:val="22"/>
          <w:lang w:val="en-ZA" w:eastAsia="en-US"/>
        </w:rPr>
        <w:t xml:space="preserve">Tender documents can be downloaded and printed at the tenderer’s cost from the National Treasury e-Tender Publication Portal on </w:t>
      </w:r>
      <w:r w:rsidRPr="00A82105">
        <w:rPr>
          <w:rFonts w:cs="Arial"/>
          <w:b/>
          <w:sz w:val="22"/>
          <w:szCs w:val="22"/>
          <w:u w:val="single"/>
          <w:lang w:val="en-ZA" w:eastAsia="en-US"/>
        </w:rPr>
        <w:t>www.etenders.gov.za</w:t>
      </w:r>
      <w:r w:rsidRPr="00A82105">
        <w:rPr>
          <w:rFonts w:cs="Arial"/>
          <w:sz w:val="22"/>
          <w:szCs w:val="22"/>
          <w:lang w:val="en-ZA" w:eastAsia="en-US"/>
        </w:rPr>
        <w:t>.</w:t>
      </w:r>
    </w:p>
    <w:p w:rsidR="00A82105" w:rsidRPr="00A82105" w:rsidRDefault="00A82105" w:rsidP="00A82105">
      <w:pPr>
        <w:widowControl w:val="0"/>
        <w:jc w:val="both"/>
        <w:rPr>
          <w:rFonts w:cs="Arial"/>
          <w:sz w:val="22"/>
          <w:szCs w:val="22"/>
          <w:lang w:val="en-ZA" w:eastAsia="en-US"/>
        </w:rPr>
      </w:pPr>
    </w:p>
    <w:p w:rsidR="00A82105" w:rsidRPr="00A82105" w:rsidRDefault="00A82105" w:rsidP="00A82105">
      <w:pPr>
        <w:widowControl w:val="0"/>
        <w:jc w:val="both"/>
        <w:rPr>
          <w:sz w:val="22"/>
          <w:lang w:val="en-ZA" w:eastAsia="en-US"/>
        </w:rPr>
      </w:pPr>
      <w:r w:rsidRPr="00A82105">
        <w:rPr>
          <w:rFonts w:cs="Arial"/>
          <w:sz w:val="22"/>
          <w:szCs w:val="22"/>
          <w:lang w:val="en-ZA" w:eastAsia="en-US"/>
        </w:rPr>
        <w:t xml:space="preserve">Further information may be obtained from </w:t>
      </w:r>
      <w:r w:rsidRPr="00A82105">
        <w:rPr>
          <w:rFonts w:cs="Arial"/>
          <w:b/>
          <w:sz w:val="22"/>
          <w:szCs w:val="22"/>
          <w:lang w:val="en-ZA" w:eastAsia="en-US"/>
        </w:rPr>
        <w:t xml:space="preserve">Mr. Siphelele Dladla (Land Survey) </w:t>
      </w:r>
      <w:r w:rsidRPr="00A82105">
        <w:rPr>
          <w:b/>
          <w:sz w:val="22"/>
          <w:lang w:val="en-ZA" w:eastAsia="en-US"/>
        </w:rPr>
        <w:t>on Telephone No. 033 392 2437.</w:t>
      </w:r>
      <w:r w:rsidRPr="00A82105">
        <w:rPr>
          <w:rFonts w:cs="Arial"/>
          <w:b/>
          <w:i/>
          <w:iCs/>
          <w:color w:val="000000"/>
          <w:sz w:val="22"/>
          <w:szCs w:val="22"/>
          <w:lang w:val="en-US" w:eastAsia="en-US"/>
        </w:rPr>
        <w:t xml:space="preserve">  For any procurement related enquiries, please contact Wendy Mkhize (Supply Chain Management Unit) on direct Telephone No. 033 – 392 2808 or e-mail address </w:t>
      </w:r>
      <w:hyperlink r:id="rId7" w:history="1">
        <w:r w:rsidRPr="00A82105">
          <w:rPr>
            <w:rFonts w:cs="Arial"/>
            <w:b/>
            <w:i/>
            <w:iCs/>
            <w:color w:val="0000FF"/>
            <w:sz w:val="22"/>
            <w:szCs w:val="22"/>
            <w:u w:val="single"/>
            <w:lang w:val="en-US" w:eastAsia="en-US"/>
          </w:rPr>
          <w:t>wendy.mkhize@msunduzi.gov.za</w:t>
        </w:r>
      </w:hyperlink>
      <w:r w:rsidRPr="00A82105">
        <w:rPr>
          <w:rFonts w:cs="Arial"/>
          <w:iCs/>
          <w:color w:val="1F497D"/>
          <w:sz w:val="22"/>
          <w:szCs w:val="22"/>
          <w:lang w:val="en-US" w:eastAsia="en-US"/>
        </w:rPr>
        <w:t>.</w:t>
      </w:r>
      <w:r w:rsidRPr="00A82105">
        <w:rPr>
          <w:rFonts w:cs="Arial"/>
          <w:iCs/>
          <w:color w:val="000000"/>
          <w:sz w:val="22"/>
          <w:szCs w:val="22"/>
          <w:lang w:val="en-US" w:eastAsia="en-US"/>
        </w:rPr>
        <w:t xml:space="preserve">  </w:t>
      </w:r>
    </w:p>
    <w:p w:rsidR="00A82105" w:rsidRPr="00A82105" w:rsidRDefault="00A82105" w:rsidP="00A82105">
      <w:pPr>
        <w:widowControl w:val="0"/>
        <w:jc w:val="both"/>
        <w:rPr>
          <w:sz w:val="22"/>
          <w:lang w:val="en-ZA" w:eastAsia="en-US"/>
        </w:rPr>
      </w:pPr>
    </w:p>
    <w:p w:rsidR="00A82105" w:rsidRPr="00A82105" w:rsidRDefault="00A82105" w:rsidP="00A82105">
      <w:pPr>
        <w:widowControl w:val="0"/>
        <w:autoSpaceDE w:val="0"/>
        <w:autoSpaceDN w:val="0"/>
        <w:adjustRightInd w:val="0"/>
        <w:jc w:val="both"/>
        <w:rPr>
          <w:rFonts w:cs="Arial"/>
          <w:sz w:val="22"/>
          <w:szCs w:val="22"/>
          <w:lang w:val="en-ZA" w:eastAsia="en-US"/>
        </w:rPr>
      </w:pPr>
      <w:r w:rsidRPr="00A82105">
        <w:rPr>
          <w:rFonts w:cs="Arial"/>
          <w:b/>
          <w:color w:val="000000"/>
          <w:sz w:val="22"/>
          <w:szCs w:val="22"/>
          <w:lang w:val="en-ZA" w:eastAsia="en-US"/>
        </w:rPr>
        <w:t xml:space="preserve"> </w:t>
      </w:r>
      <w:r w:rsidRPr="00A82105">
        <w:rPr>
          <w:rFonts w:cs="Arial"/>
          <w:sz w:val="22"/>
          <w:szCs w:val="22"/>
          <w:lang w:val="en-ZA" w:eastAsia="en-US"/>
        </w:rPr>
        <w:t xml:space="preserve">Sealed quotation endorsed on the envelope </w:t>
      </w:r>
      <w:r w:rsidRPr="00A82105">
        <w:rPr>
          <w:rFonts w:cs="Arial"/>
          <w:b/>
          <w:sz w:val="22"/>
          <w:szCs w:val="22"/>
          <w:lang w:val="en-ZA" w:eastAsia="en-US"/>
        </w:rPr>
        <w:t>“</w:t>
      </w:r>
      <w:r w:rsidRPr="00A82105">
        <w:rPr>
          <w:rFonts w:cs="Arial"/>
          <w:b/>
          <w:sz w:val="22"/>
          <w:szCs w:val="22"/>
          <w:u w:val="single"/>
          <w:lang w:val="en-ZA" w:eastAsia="en-US"/>
        </w:rPr>
        <w:t>SPECIALISED QUOTATION No. Q12/814 OF 22/23</w:t>
      </w:r>
      <w:r w:rsidRPr="00A82105">
        <w:rPr>
          <w:rFonts w:cs="Arial"/>
          <w:b/>
          <w:sz w:val="22"/>
          <w:szCs w:val="22"/>
          <w:lang w:val="en-ZA" w:eastAsia="en-US"/>
        </w:rPr>
        <w:t xml:space="preserve"> </w:t>
      </w:r>
      <w:r w:rsidRPr="00A82105">
        <w:rPr>
          <w:rFonts w:cs="Arial"/>
          <w:sz w:val="22"/>
          <w:szCs w:val="22"/>
          <w:lang w:val="en-ZA" w:eastAsia="en-US"/>
        </w:rPr>
        <w:t xml:space="preserve">must be placed in the Tender Box located in the Foyer, Ground Floor, City Hall, 169 Chief Albert Luthuli Street, Pietermaritzburg, not later than </w:t>
      </w:r>
      <w:r w:rsidRPr="00A82105">
        <w:rPr>
          <w:rFonts w:cs="Arial"/>
          <w:b/>
          <w:bCs/>
          <w:sz w:val="22"/>
          <w:szCs w:val="22"/>
          <w:lang w:val="en-ZA" w:eastAsia="en-US"/>
        </w:rPr>
        <w:t>12h00</w:t>
      </w:r>
      <w:r w:rsidRPr="00A82105">
        <w:rPr>
          <w:rFonts w:cs="Arial"/>
          <w:bCs/>
          <w:sz w:val="22"/>
          <w:szCs w:val="22"/>
          <w:lang w:val="en-ZA" w:eastAsia="en-US"/>
        </w:rPr>
        <w:t>, on</w:t>
      </w:r>
      <w:r w:rsidRPr="00A82105">
        <w:rPr>
          <w:rFonts w:cs="Arial"/>
          <w:sz w:val="22"/>
          <w:szCs w:val="22"/>
          <w:lang w:val="en-ZA" w:eastAsia="en-US"/>
        </w:rPr>
        <w:t xml:space="preserve"> </w:t>
      </w:r>
      <w:r w:rsidRPr="00A82105">
        <w:rPr>
          <w:rFonts w:cs="Arial"/>
          <w:b/>
          <w:sz w:val="22"/>
          <w:szCs w:val="22"/>
          <w:lang w:val="en-ZA" w:eastAsia="en-US"/>
        </w:rPr>
        <w:t>Thursday, 15 December 2022</w:t>
      </w:r>
      <w:r w:rsidRPr="00A82105">
        <w:rPr>
          <w:rFonts w:cs="Arial"/>
          <w:sz w:val="22"/>
          <w:szCs w:val="22"/>
          <w:lang w:val="en-ZA" w:eastAsia="en-US"/>
        </w:rPr>
        <w:t>, when it will be publicly opened. Only quotations placed in the Tender Box shall be accepted. A copy of the Tender Deposit Receipt must be attached to the tender document (if purchased at the Municipality).</w:t>
      </w:r>
    </w:p>
    <w:p w:rsidR="00A82105" w:rsidRPr="00A82105" w:rsidRDefault="00A82105" w:rsidP="00A82105">
      <w:pPr>
        <w:widowControl w:val="0"/>
        <w:jc w:val="both"/>
        <w:rPr>
          <w:rFonts w:cs="Arial"/>
          <w:sz w:val="22"/>
          <w:szCs w:val="22"/>
          <w:lang w:val="en-ZA" w:eastAsia="en-US"/>
        </w:rPr>
      </w:pPr>
    </w:p>
    <w:p w:rsidR="00A82105" w:rsidRPr="00A82105" w:rsidRDefault="00A82105" w:rsidP="00A82105">
      <w:pPr>
        <w:widowControl w:val="0"/>
        <w:jc w:val="both"/>
        <w:rPr>
          <w:rFonts w:cs="Arial"/>
          <w:sz w:val="22"/>
          <w:szCs w:val="22"/>
          <w:lang w:eastAsia="en-US"/>
        </w:rPr>
      </w:pPr>
    </w:p>
    <w:p w:rsidR="00A82105" w:rsidRPr="00A82105" w:rsidRDefault="00A82105" w:rsidP="00A82105">
      <w:pPr>
        <w:widowControl w:val="0"/>
        <w:jc w:val="both"/>
        <w:rPr>
          <w:rFonts w:cs="Arial"/>
          <w:sz w:val="22"/>
          <w:szCs w:val="22"/>
          <w:lang w:eastAsia="en-US"/>
        </w:rPr>
      </w:pPr>
      <w:r w:rsidRPr="00A82105">
        <w:rPr>
          <w:rFonts w:cs="Arial"/>
          <w:b/>
          <w:sz w:val="22"/>
          <w:szCs w:val="22"/>
          <w:u w:val="single"/>
          <w:lang w:eastAsia="en-US"/>
        </w:rPr>
        <w:t>The Validity period</w:t>
      </w:r>
      <w:r w:rsidRPr="00A82105">
        <w:rPr>
          <w:rFonts w:cs="Arial"/>
          <w:sz w:val="22"/>
          <w:szCs w:val="22"/>
          <w:lang w:eastAsia="en-US"/>
        </w:rPr>
        <w:t xml:space="preserve"> shall hold firm for ninety (90) days commencing from closing date of the quotation.</w:t>
      </w:r>
    </w:p>
    <w:p w:rsidR="00A82105" w:rsidRPr="00A82105" w:rsidRDefault="00A82105" w:rsidP="00A82105">
      <w:pPr>
        <w:widowControl w:val="0"/>
        <w:jc w:val="both"/>
        <w:rPr>
          <w:rFonts w:cs="Arial"/>
          <w:sz w:val="22"/>
          <w:szCs w:val="22"/>
          <w:lang w:eastAsia="en-US"/>
        </w:rPr>
      </w:pPr>
    </w:p>
    <w:p w:rsidR="00A82105" w:rsidRPr="00A82105" w:rsidRDefault="00A82105" w:rsidP="00A82105">
      <w:pPr>
        <w:jc w:val="both"/>
        <w:rPr>
          <w:rFonts w:cs="Arial"/>
          <w:sz w:val="22"/>
          <w:lang w:val="en-ZA" w:eastAsia="en-US"/>
        </w:rPr>
      </w:pPr>
      <w:r w:rsidRPr="00A82105">
        <w:rPr>
          <w:rFonts w:cs="Arial"/>
          <w:b/>
          <w:bCs/>
          <w:color w:val="000000"/>
          <w:sz w:val="22"/>
          <w:szCs w:val="22"/>
          <w:u w:val="single"/>
          <w:lang w:val="en-ZA" w:eastAsia="en-US"/>
        </w:rPr>
        <w:t>Tender Adjudication &amp; Evaluation Criteria</w:t>
      </w:r>
      <w:r w:rsidRPr="00A82105">
        <w:rPr>
          <w:rFonts w:cs="Arial"/>
          <w:color w:val="000000"/>
          <w:sz w:val="22"/>
          <w:szCs w:val="22"/>
          <w:lang w:val="en-ZA" w:eastAsia="en-US"/>
        </w:rPr>
        <w:t xml:space="preserve"> </w:t>
      </w:r>
      <w:r w:rsidRPr="00A82105">
        <w:rPr>
          <w:rFonts w:cs="Arial"/>
          <w:sz w:val="22"/>
          <w:lang w:val="en-ZA" w:eastAsia="en-US"/>
        </w:rPr>
        <w:t xml:space="preserve">will be implemented in line with the Msunduzi Municipality’s approved Supply Chain and Preferential Procurement Policies on the </w:t>
      </w:r>
      <w:r w:rsidRPr="00A82105">
        <w:rPr>
          <w:rFonts w:cs="Arial"/>
          <w:b/>
          <w:sz w:val="22"/>
          <w:lang w:val="en-ZA" w:eastAsia="en-US"/>
        </w:rPr>
        <w:t>80/20-point</w:t>
      </w:r>
      <w:r w:rsidRPr="00A82105">
        <w:rPr>
          <w:rFonts w:cs="Arial"/>
          <w:sz w:val="22"/>
          <w:lang w:val="en-ZA" w:eastAsia="en-US"/>
        </w:rPr>
        <w:t xml:space="preserve"> system. Adjudication criteria will be as per the tender document, the allocation of points will be in line with </w:t>
      </w:r>
      <w:r w:rsidRPr="00A82105">
        <w:rPr>
          <w:rFonts w:cs="Arial"/>
          <w:b/>
          <w:sz w:val="22"/>
          <w:lang w:val="en-ZA" w:eastAsia="en-US"/>
        </w:rPr>
        <w:t>B-BBEE</w:t>
      </w:r>
      <w:r w:rsidRPr="00A82105">
        <w:rPr>
          <w:rFonts w:cs="Arial"/>
          <w:sz w:val="22"/>
          <w:lang w:val="en-ZA" w:eastAsia="en-US"/>
        </w:rPr>
        <w:t xml:space="preserve"> as prescribed in terms of the Preferential Procurement Regulations, 2017 pertaining to the </w:t>
      </w:r>
      <w:r w:rsidRPr="00A82105">
        <w:rPr>
          <w:rFonts w:cs="Arial"/>
          <w:b/>
          <w:sz w:val="22"/>
          <w:lang w:val="en-ZA" w:eastAsia="en-US"/>
        </w:rPr>
        <w:t>Preferential Procurement Policy Framework Act</w:t>
      </w:r>
      <w:r w:rsidRPr="00A82105">
        <w:rPr>
          <w:rFonts w:cs="Arial"/>
          <w:sz w:val="22"/>
          <w:lang w:val="en-ZA" w:eastAsia="en-US"/>
        </w:rPr>
        <w:t>, Act No. 5 of 2000.</w:t>
      </w:r>
    </w:p>
    <w:p w:rsidR="00A82105" w:rsidRPr="00A82105" w:rsidRDefault="00A82105" w:rsidP="00A82105">
      <w:pPr>
        <w:jc w:val="both"/>
        <w:rPr>
          <w:rFonts w:cs="Arial"/>
          <w:color w:val="000000"/>
          <w:sz w:val="22"/>
          <w:szCs w:val="22"/>
          <w:lang w:val="en-US" w:eastAsia="en-US"/>
        </w:rPr>
      </w:pPr>
    </w:p>
    <w:p w:rsidR="00A82105" w:rsidRPr="00A82105" w:rsidRDefault="00A82105" w:rsidP="00A82105">
      <w:pPr>
        <w:jc w:val="both"/>
        <w:rPr>
          <w:rFonts w:cs="Arial"/>
          <w:b/>
          <w:sz w:val="22"/>
          <w:szCs w:val="22"/>
          <w:lang w:val="en-ZA" w:eastAsia="en-US"/>
        </w:rPr>
      </w:pPr>
      <w:r w:rsidRPr="00A82105">
        <w:rPr>
          <w:rFonts w:cs="Arial"/>
          <w:color w:val="000000"/>
          <w:sz w:val="22"/>
          <w:szCs w:val="22"/>
          <w:lang w:val="en-ZA" w:eastAsia="en-US"/>
        </w:rPr>
        <w:t xml:space="preserve">The </w:t>
      </w:r>
      <w:r w:rsidRPr="00A82105">
        <w:rPr>
          <w:rFonts w:cs="Arial"/>
          <w:sz w:val="22"/>
          <w:szCs w:val="22"/>
          <w:lang w:val="en-ZA" w:eastAsia="en-US"/>
        </w:rPr>
        <w:t xml:space="preserve">Msunduzi Municipality </w:t>
      </w:r>
      <w:r w:rsidRPr="00A82105">
        <w:rPr>
          <w:rFonts w:cs="Arial"/>
          <w:color w:val="000000"/>
          <w:sz w:val="22"/>
          <w:szCs w:val="22"/>
          <w:lang w:val="en-ZA" w:eastAsia="en-US"/>
        </w:rPr>
        <w:t xml:space="preserve">does not bind itself to accept the lowest or any quotation and reserves the right to accept the whole or any part of a quotation.  Each Service Provider will be informed of the quotation result. The </w:t>
      </w:r>
      <w:r w:rsidRPr="00A82105">
        <w:rPr>
          <w:rFonts w:cs="Arial"/>
          <w:sz w:val="22"/>
          <w:szCs w:val="22"/>
          <w:lang w:val="en-ZA" w:eastAsia="en-US"/>
        </w:rPr>
        <w:t xml:space="preserve">Msunduzi Municipality </w:t>
      </w:r>
      <w:r w:rsidRPr="00A82105">
        <w:rPr>
          <w:rFonts w:cs="Arial"/>
          <w:color w:val="000000"/>
          <w:sz w:val="22"/>
          <w:szCs w:val="22"/>
          <w:lang w:val="en-ZA" w:eastAsia="en-US"/>
        </w:rPr>
        <w:t>expects businesses within the Pietermaritzburg and Midlands Region to support its contract and</w:t>
      </w:r>
      <w:r w:rsidRPr="00A82105">
        <w:rPr>
          <w:rFonts w:cs="Arial"/>
          <w:sz w:val="22"/>
          <w:szCs w:val="22"/>
          <w:lang w:eastAsia="en-US"/>
        </w:rPr>
        <w:t xml:space="preserve"> BEE/SMME initiatives</w:t>
      </w:r>
      <w:r w:rsidRPr="00A82105">
        <w:rPr>
          <w:rFonts w:cs="Arial"/>
          <w:color w:val="000000"/>
          <w:sz w:val="22"/>
          <w:szCs w:val="22"/>
          <w:lang w:val="en-ZA" w:eastAsia="en-US"/>
        </w:rPr>
        <w:t>.</w:t>
      </w:r>
    </w:p>
    <w:p w:rsidR="00A82105" w:rsidRPr="00A82105" w:rsidRDefault="00A82105" w:rsidP="00A82105">
      <w:pPr>
        <w:widowControl w:val="0"/>
        <w:jc w:val="both"/>
        <w:rPr>
          <w:rFonts w:cs="Arial"/>
          <w:b/>
          <w:sz w:val="22"/>
          <w:szCs w:val="22"/>
          <w:lang w:val="en-ZA" w:eastAsia="en-US"/>
        </w:rPr>
      </w:pPr>
    </w:p>
    <w:p w:rsidR="00A82105" w:rsidRPr="00A82105" w:rsidRDefault="00A82105" w:rsidP="00A82105">
      <w:pPr>
        <w:widowControl w:val="0"/>
        <w:jc w:val="both"/>
        <w:rPr>
          <w:rFonts w:cs="Arial"/>
          <w:b/>
          <w:sz w:val="22"/>
          <w:szCs w:val="22"/>
          <w:lang w:val="en-ZA" w:eastAsia="en-US"/>
        </w:rPr>
      </w:pPr>
    </w:p>
    <w:p w:rsidR="00A82105" w:rsidRPr="00A82105" w:rsidRDefault="00A82105" w:rsidP="00A82105">
      <w:pPr>
        <w:widowControl w:val="0"/>
        <w:jc w:val="both"/>
        <w:rPr>
          <w:rFonts w:cs="Arial"/>
          <w:b/>
          <w:sz w:val="22"/>
          <w:szCs w:val="22"/>
          <w:lang w:val="en-ZA" w:eastAsia="en-US"/>
        </w:rPr>
      </w:pPr>
    </w:p>
    <w:p w:rsidR="00A82105" w:rsidRPr="00A82105" w:rsidRDefault="00A82105" w:rsidP="00A82105">
      <w:pPr>
        <w:widowControl w:val="0"/>
        <w:jc w:val="both"/>
        <w:rPr>
          <w:rFonts w:cs="Arial"/>
          <w:b/>
          <w:sz w:val="22"/>
          <w:szCs w:val="22"/>
          <w:lang w:val="en-ZA" w:eastAsia="en-US"/>
        </w:rPr>
      </w:pPr>
    </w:p>
    <w:p w:rsidR="00A82105" w:rsidRPr="00A82105" w:rsidRDefault="00A82105" w:rsidP="00A82105">
      <w:pPr>
        <w:widowControl w:val="0"/>
        <w:jc w:val="both"/>
        <w:rPr>
          <w:rFonts w:cs="Arial"/>
          <w:b/>
          <w:sz w:val="22"/>
          <w:szCs w:val="22"/>
          <w:lang w:val="en-ZA" w:eastAsia="en-US"/>
        </w:rPr>
      </w:pPr>
    </w:p>
    <w:p w:rsidR="00A82105" w:rsidRPr="00A82105" w:rsidRDefault="00A82105" w:rsidP="00A82105">
      <w:pPr>
        <w:widowControl w:val="0"/>
        <w:jc w:val="both"/>
        <w:rPr>
          <w:rFonts w:cs="Arial"/>
          <w:lang w:val="en-ZA" w:eastAsia="en-US"/>
        </w:rPr>
      </w:pPr>
      <w:r w:rsidRPr="00A82105">
        <w:rPr>
          <w:rFonts w:cs="Arial"/>
          <w:b/>
          <w:sz w:val="22"/>
          <w:szCs w:val="22"/>
          <w:lang w:val="en-ZA" w:eastAsia="en-US"/>
        </w:rPr>
        <w:t>MR. L. MAPHOLOBA: MUNICIPAL MANAGER</w:t>
      </w:r>
    </w:p>
    <w:p w:rsidR="001A4C3E" w:rsidRPr="001A4C3E" w:rsidRDefault="001A4C3E" w:rsidP="001A4C3E">
      <w:pPr>
        <w:widowControl w:val="0"/>
        <w:jc w:val="both"/>
        <w:rPr>
          <w:rFonts w:cs="Arial"/>
          <w:lang w:val="en-ZA" w:eastAsia="en-US"/>
        </w:rPr>
      </w:pPr>
      <w:bookmarkStart w:id="0" w:name="_GoBack"/>
      <w:bookmarkEnd w:id="0"/>
    </w:p>
    <w:p w:rsidR="009951EA" w:rsidRPr="001A4C3E" w:rsidRDefault="009951EA" w:rsidP="001A4C3E"/>
    <w:sectPr w:rsidR="009951EA" w:rsidRPr="001A4C3E" w:rsidSect="00DA50E2">
      <w:pgSz w:w="11906" w:h="16838"/>
      <w:pgMar w:top="993" w:right="1133" w:bottom="117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1A1" w:rsidRDefault="007A41A1" w:rsidP="00EA1F64">
      <w:r>
        <w:separator/>
      </w:r>
    </w:p>
  </w:endnote>
  <w:endnote w:type="continuationSeparator" w:id="0">
    <w:p w:rsidR="007A41A1" w:rsidRDefault="007A41A1" w:rsidP="00EA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1A1" w:rsidRDefault="007A41A1" w:rsidP="00EA1F64">
      <w:r>
        <w:separator/>
      </w:r>
    </w:p>
  </w:footnote>
  <w:footnote w:type="continuationSeparator" w:id="0">
    <w:p w:rsidR="007A41A1" w:rsidRDefault="007A41A1" w:rsidP="00EA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3001"/>
    <w:multiLevelType w:val="hybridMultilevel"/>
    <w:tmpl w:val="B6F8C1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BC"/>
    <w:rsid w:val="000075D0"/>
    <w:rsid w:val="00016F6E"/>
    <w:rsid w:val="00026E37"/>
    <w:rsid w:val="00031D7F"/>
    <w:rsid w:val="00035BD7"/>
    <w:rsid w:val="000373C4"/>
    <w:rsid w:val="000502AD"/>
    <w:rsid w:val="00054BE0"/>
    <w:rsid w:val="000663A3"/>
    <w:rsid w:val="00067B7D"/>
    <w:rsid w:val="00074855"/>
    <w:rsid w:val="0007577E"/>
    <w:rsid w:val="00086A94"/>
    <w:rsid w:val="00087CD8"/>
    <w:rsid w:val="00092D36"/>
    <w:rsid w:val="00096437"/>
    <w:rsid w:val="000B02CC"/>
    <w:rsid w:val="000C424B"/>
    <w:rsid w:val="000C6362"/>
    <w:rsid w:val="000C733A"/>
    <w:rsid w:val="000C7C71"/>
    <w:rsid w:val="000D064D"/>
    <w:rsid w:val="000D314A"/>
    <w:rsid w:val="000E08EB"/>
    <w:rsid w:val="000F1634"/>
    <w:rsid w:val="000F712F"/>
    <w:rsid w:val="0010099C"/>
    <w:rsid w:val="0010455C"/>
    <w:rsid w:val="00107758"/>
    <w:rsid w:val="0011482B"/>
    <w:rsid w:val="00122402"/>
    <w:rsid w:val="00132484"/>
    <w:rsid w:val="0013742F"/>
    <w:rsid w:val="00144422"/>
    <w:rsid w:val="00152CCA"/>
    <w:rsid w:val="00154153"/>
    <w:rsid w:val="00155F88"/>
    <w:rsid w:val="0016215B"/>
    <w:rsid w:val="00163760"/>
    <w:rsid w:val="00166835"/>
    <w:rsid w:val="001926A5"/>
    <w:rsid w:val="001933BC"/>
    <w:rsid w:val="001A4C3E"/>
    <w:rsid w:val="001B115E"/>
    <w:rsid w:val="001B2A54"/>
    <w:rsid w:val="001C0A09"/>
    <w:rsid w:val="001C3473"/>
    <w:rsid w:val="001C3A61"/>
    <w:rsid w:val="001C62F3"/>
    <w:rsid w:val="001C70B4"/>
    <w:rsid w:val="001D769D"/>
    <w:rsid w:val="001F299C"/>
    <w:rsid w:val="001F73FA"/>
    <w:rsid w:val="002078A6"/>
    <w:rsid w:val="002172F6"/>
    <w:rsid w:val="00217AF5"/>
    <w:rsid w:val="00230943"/>
    <w:rsid w:val="00232477"/>
    <w:rsid w:val="0024156C"/>
    <w:rsid w:val="00244733"/>
    <w:rsid w:val="002522F7"/>
    <w:rsid w:val="00262D16"/>
    <w:rsid w:val="00270ED1"/>
    <w:rsid w:val="00291335"/>
    <w:rsid w:val="00296594"/>
    <w:rsid w:val="002A259F"/>
    <w:rsid w:val="002B2A8A"/>
    <w:rsid w:val="002C06CE"/>
    <w:rsid w:val="002D5F94"/>
    <w:rsid w:val="002E00B4"/>
    <w:rsid w:val="002E2DE0"/>
    <w:rsid w:val="002E762C"/>
    <w:rsid w:val="002F05F8"/>
    <w:rsid w:val="003112FA"/>
    <w:rsid w:val="0032121F"/>
    <w:rsid w:val="00321DFB"/>
    <w:rsid w:val="003504B7"/>
    <w:rsid w:val="003627C8"/>
    <w:rsid w:val="00362EA5"/>
    <w:rsid w:val="00372B23"/>
    <w:rsid w:val="00373A39"/>
    <w:rsid w:val="003C5FA8"/>
    <w:rsid w:val="003C6CCE"/>
    <w:rsid w:val="003D6997"/>
    <w:rsid w:val="003F2A63"/>
    <w:rsid w:val="003F38FD"/>
    <w:rsid w:val="00405EA4"/>
    <w:rsid w:val="00406671"/>
    <w:rsid w:val="00416D30"/>
    <w:rsid w:val="00417C5A"/>
    <w:rsid w:val="00421E3A"/>
    <w:rsid w:val="00435E26"/>
    <w:rsid w:val="004400F7"/>
    <w:rsid w:val="00446C80"/>
    <w:rsid w:val="00466106"/>
    <w:rsid w:val="00466C5C"/>
    <w:rsid w:val="0047166E"/>
    <w:rsid w:val="00487A95"/>
    <w:rsid w:val="00494383"/>
    <w:rsid w:val="004A3E41"/>
    <w:rsid w:val="004A6EFF"/>
    <w:rsid w:val="004C3D57"/>
    <w:rsid w:val="004C4B45"/>
    <w:rsid w:val="004E0528"/>
    <w:rsid w:val="004E0E46"/>
    <w:rsid w:val="004E2ED8"/>
    <w:rsid w:val="004F23E0"/>
    <w:rsid w:val="004F3968"/>
    <w:rsid w:val="004F4F26"/>
    <w:rsid w:val="004F7515"/>
    <w:rsid w:val="00537FF3"/>
    <w:rsid w:val="00560D4A"/>
    <w:rsid w:val="005616BA"/>
    <w:rsid w:val="00562B24"/>
    <w:rsid w:val="00563F36"/>
    <w:rsid w:val="00591805"/>
    <w:rsid w:val="005A1BFB"/>
    <w:rsid w:val="005B231C"/>
    <w:rsid w:val="005E7D2A"/>
    <w:rsid w:val="006111CF"/>
    <w:rsid w:val="00611F32"/>
    <w:rsid w:val="00623183"/>
    <w:rsid w:val="00635AF5"/>
    <w:rsid w:val="00656487"/>
    <w:rsid w:val="00695E9D"/>
    <w:rsid w:val="006A2DA1"/>
    <w:rsid w:val="006B0CC8"/>
    <w:rsid w:val="006B52B9"/>
    <w:rsid w:val="006C2A46"/>
    <w:rsid w:val="006C5A2D"/>
    <w:rsid w:val="006D64BB"/>
    <w:rsid w:val="006E273F"/>
    <w:rsid w:val="006E6480"/>
    <w:rsid w:val="006F1770"/>
    <w:rsid w:val="00722F54"/>
    <w:rsid w:val="00723BE0"/>
    <w:rsid w:val="007466E7"/>
    <w:rsid w:val="0075118D"/>
    <w:rsid w:val="00774F49"/>
    <w:rsid w:val="0078365D"/>
    <w:rsid w:val="0078793D"/>
    <w:rsid w:val="00787C57"/>
    <w:rsid w:val="007A00EF"/>
    <w:rsid w:val="007A41A1"/>
    <w:rsid w:val="007B3DD4"/>
    <w:rsid w:val="007D68C6"/>
    <w:rsid w:val="007F4CC6"/>
    <w:rsid w:val="00805262"/>
    <w:rsid w:val="00806BEF"/>
    <w:rsid w:val="00815020"/>
    <w:rsid w:val="0081590F"/>
    <w:rsid w:val="00822EEB"/>
    <w:rsid w:val="00835C91"/>
    <w:rsid w:val="00835EBE"/>
    <w:rsid w:val="008603F0"/>
    <w:rsid w:val="00866A28"/>
    <w:rsid w:val="0087495B"/>
    <w:rsid w:val="00875F74"/>
    <w:rsid w:val="00875FEA"/>
    <w:rsid w:val="008829DA"/>
    <w:rsid w:val="008918FC"/>
    <w:rsid w:val="008A60DE"/>
    <w:rsid w:val="008B27C4"/>
    <w:rsid w:val="008D616D"/>
    <w:rsid w:val="008E076D"/>
    <w:rsid w:val="008E3EA8"/>
    <w:rsid w:val="008F0B3C"/>
    <w:rsid w:val="00907161"/>
    <w:rsid w:val="00922067"/>
    <w:rsid w:val="0092319D"/>
    <w:rsid w:val="009244E5"/>
    <w:rsid w:val="00930882"/>
    <w:rsid w:val="009343A7"/>
    <w:rsid w:val="00944556"/>
    <w:rsid w:val="009469E8"/>
    <w:rsid w:val="00956FE3"/>
    <w:rsid w:val="00961BC8"/>
    <w:rsid w:val="00970482"/>
    <w:rsid w:val="00971EC3"/>
    <w:rsid w:val="009951EA"/>
    <w:rsid w:val="009E6850"/>
    <w:rsid w:val="009F3C0F"/>
    <w:rsid w:val="00A01565"/>
    <w:rsid w:val="00A0757C"/>
    <w:rsid w:val="00A1155A"/>
    <w:rsid w:val="00A3587A"/>
    <w:rsid w:val="00A40678"/>
    <w:rsid w:val="00A5254E"/>
    <w:rsid w:val="00A61497"/>
    <w:rsid w:val="00A67B49"/>
    <w:rsid w:val="00A74CE7"/>
    <w:rsid w:val="00A82105"/>
    <w:rsid w:val="00A87990"/>
    <w:rsid w:val="00A90136"/>
    <w:rsid w:val="00A925AC"/>
    <w:rsid w:val="00A941BD"/>
    <w:rsid w:val="00AA180E"/>
    <w:rsid w:val="00AA5AA5"/>
    <w:rsid w:val="00AA7D90"/>
    <w:rsid w:val="00AB6032"/>
    <w:rsid w:val="00AC4396"/>
    <w:rsid w:val="00AD5806"/>
    <w:rsid w:val="00B056BD"/>
    <w:rsid w:val="00B164A4"/>
    <w:rsid w:val="00B8466C"/>
    <w:rsid w:val="00B91A12"/>
    <w:rsid w:val="00B974B0"/>
    <w:rsid w:val="00BA2541"/>
    <w:rsid w:val="00BB51C9"/>
    <w:rsid w:val="00BC5075"/>
    <w:rsid w:val="00BD528D"/>
    <w:rsid w:val="00BD6C5C"/>
    <w:rsid w:val="00BD6EE1"/>
    <w:rsid w:val="00C135C7"/>
    <w:rsid w:val="00C241BD"/>
    <w:rsid w:val="00C26421"/>
    <w:rsid w:val="00C32B61"/>
    <w:rsid w:val="00C45B1A"/>
    <w:rsid w:val="00C57597"/>
    <w:rsid w:val="00C678CE"/>
    <w:rsid w:val="00C715F4"/>
    <w:rsid w:val="00C81E9A"/>
    <w:rsid w:val="00C856CD"/>
    <w:rsid w:val="00C924E1"/>
    <w:rsid w:val="00CA60D6"/>
    <w:rsid w:val="00CB26FE"/>
    <w:rsid w:val="00CD7CE2"/>
    <w:rsid w:val="00CF1206"/>
    <w:rsid w:val="00CF6611"/>
    <w:rsid w:val="00D0431D"/>
    <w:rsid w:val="00D330A4"/>
    <w:rsid w:val="00D4533D"/>
    <w:rsid w:val="00D45B8B"/>
    <w:rsid w:val="00D51CFB"/>
    <w:rsid w:val="00D55888"/>
    <w:rsid w:val="00D574DC"/>
    <w:rsid w:val="00D60108"/>
    <w:rsid w:val="00D74AD0"/>
    <w:rsid w:val="00DA0D6C"/>
    <w:rsid w:val="00DA50E2"/>
    <w:rsid w:val="00DA619C"/>
    <w:rsid w:val="00DB0E1D"/>
    <w:rsid w:val="00DB43A6"/>
    <w:rsid w:val="00DC0260"/>
    <w:rsid w:val="00DC2DE8"/>
    <w:rsid w:val="00DC4E07"/>
    <w:rsid w:val="00DE3910"/>
    <w:rsid w:val="00DE5CE7"/>
    <w:rsid w:val="00DE6350"/>
    <w:rsid w:val="00DF367B"/>
    <w:rsid w:val="00E000FF"/>
    <w:rsid w:val="00E03BC1"/>
    <w:rsid w:val="00E24105"/>
    <w:rsid w:val="00E378FF"/>
    <w:rsid w:val="00E50DA8"/>
    <w:rsid w:val="00E55CE8"/>
    <w:rsid w:val="00E57A26"/>
    <w:rsid w:val="00E658DA"/>
    <w:rsid w:val="00E71CBC"/>
    <w:rsid w:val="00E8757A"/>
    <w:rsid w:val="00E87CB7"/>
    <w:rsid w:val="00EA0469"/>
    <w:rsid w:val="00EA1F64"/>
    <w:rsid w:val="00EA21C2"/>
    <w:rsid w:val="00EC1BF7"/>
    <w:rsid w:val="00EC2471"/>
    <w:rsid w:val="00ED1440"/>
    <w:rsid w:val="00ED7250"/>
    <w:rsid w:val="00EE287C"/>
    <w:rsid w:val="00EE58EA"/>
    <w:rsid w:val="00EF49B2"/>
    <w:rsid w:val="00EF7200"/>
    <w:rsid w:val="00F17CBA"/>
    <w:rsid w:val="00F3042B"/>
    <w:rsid w:val="00F35BB4"/>
    <w:rsid w:val="00F53E5A"/>
    <w:rsid w:val="00F554C5"/>
    <w:rsid w:val="00F75BC0"/>
    <w:rsid w:val="00F83BB2"/>
    <w:rsid w:val="00F84F71"/>
    <w:rsid w:val="00F9431F"/>
    <w:rsid w:val="00F96C2E"/>
    <w:rsid w:val="00FA0DE0"/>
    <w:rsid w:val="00FA57EB"/>
    <w:rsid w:val="00FC1BB7"/>
    <w:rsid w:val="00FC5F2F"/>
    <w:rsid w:val="00FF09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9A1C63-244C-421C-8C95-E50C3EC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BC"/>
    <w:pPr>
      <w:spacing w:after="0" w:line="240" w:lineRule="auto"/>
    </w:pPr>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9"/>
    <w:qFormat/>
    <w:rsid w:val="00956F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33BC"/>
    <w:rPr>
      <w:color w:val="0000FF"/>
      <w:u w:val="single"/>
    </w:rPr>
  </w:style>
  <w:style w:type="table" w:styleId="TableGrid">
    <w:name w:val="Table Grid"/>
    <w:basedOn w:val="TableNormal"/>
    <w:uiPriority w:val="59"/>
    <w:rsid w:val="0005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77E"/>
    <w:pPr>
      <w:ind w:left="720"/>
      <w:contextualSpacing/>
    </w:pPr>
  </w:style>
  <w:style w:type="paragraph" w:styleId="Header">
    <w:name w:val="header"/>
    <w:basedOn w:val="Normal"/>
    <w:link w:val="HeaderChar"/>
    <w:uiPriority w:val="99"/>
    <w:unhideWhenUsed/>
    <w:rsid w:val="00EA1F64"/>
    <w:pPr>
      <w:tabs>
        <w:tab w:val="center" w:pos="4513"/>
        <w:tab w:val="right" w:pos="9026"/>
      </w:tabs>
    </w:pPr>
  </w:style>
  <w:style w:type="character" w:customStyle="1" w:styleId="HeaderChar">
    <w:name w:val="Header Char"/>
    <w:basedOn w:val="DefaultParagraphFont"/>
    <w:link w:val="Header"/>
    <w:uiPriority w:val="99"/>
    <w:rsid w:val="00EA1F64"/>
    <w:rPr>
      <w:rFonts w:ascii="Arial" w:eastAsia="Times New Roman" w:hAnsi="Arial" w:cs="Times New Roman"/>
      <w:sz w:val="20"/>
      <w:szCs w:val="20"/>
      <w:lang w:val="en-GB" w:eastAsia="en-GB"/>
    </w:rPr>
  </w:style>
  <w:style w:type="paragraph" w:styleId="Footer">
    <w:name w:val="footer"/>
    <w:basedOn w:val="Normal"/>
    <w:link w:val="FooterChar"/>
    <w:uiPriority w:val="99"/>
    <w:unhideWhenUsed/>
    <w:rsid w:val="00EA1F64"/>
    <w:pPr>
      <w:tabs>
        <w:tab w:val="center" w:pos="4513"/>
        <w:tab w:val="right" w:pos="9026"/>
      </w:tabs>
    </w:pPr>
  </w:style>
  <w:style w:type="character" w:customStyle="1" w:styleId="FooterChar">
    <w:name w:val="Footer Char"/>
    <w:basedOn w:val="DefaultParagraphFont"/>
    <w:link w:val="Footer"/>
    <w:uiPriority w:val="99"/>
    <w:rsid w:val="00EA1F64"/>
    <w:rPr>
      <w:rFonts w:ascii="Arial" w:eastAsia="Times New Roman" w:hAnsi="Arial" w:cs="Times New Roman"/>
      <w:sz w:val="20"/>
      <w:szCs w:val="20"/>
      <w:lang w:val="en-GB" w:eastAsia="en-GB"/>
    </w:rPr>
  </w:style>
  <w:style w:type="paragraph" w:styleId="NoSpacing">
    <w:name w:val="No Spacing"/>
    <w:uiPriority w:val="1"/>
    <w:qFormat/>
    <w:rsid w:val="00026E3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1E9A"/>
    <w:rPr>
      <w:rFonts w:ascii="Tahoma" w:hAnsi="Tahoma" w:cs="Tahoma"/>
      <w:sz w:val="16"/>
      <w:szCs w:val="16"/>
    </w:rPr>
  </w:style>
  <w:style w:type="character" w:customStyle="1" w:styleId="BalloonTextChar">
    <w:name w:val="Balloon Text Char"/>
    <w:basedOn w:val="DefaultParagraphFont"/>
    <w:link w:val="BalloonText"/>
    <w:uiPriority w:val="99"/>
    <w:semiHidden/>
    <w:rsid w:val="00C81E9A"/>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956FE3"/>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mkhize@msunduzi.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Vinesh Govender</dc:creator>
  <cp:lastModifiedBy>Wendy Mkhize</cp:lastModifiedBy>
  <cp:revision>2</cp:revision>
  <cp:lastPrinted>2022-11-17T08:49:00Z</cp:lastPrinted>
  <dcterms:created xsi:type="dcterms:W3CDTF">2022-12-08T09:32:00Z</dcterms:created>
  <dcterms:modified xsi:type="dcterms:W3CDTF">2022-12-08T09:32:00Z</dcterms:modified>
</cp:coreProperties>
</file>